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C0BC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6C0BC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C0BC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6C0BC3">
        <w:rPr>
          <w:rFonts w:ascii="Times New Roman" w:eastAsia="Times New Roman" w:hAnsi="Times New Roman" w:cs="Times New Roman"/>
          <w:b/>
          <w:bCs/>
          <w:color w:val="363636"/>
          <w:sz w:val="28"/>
          <w:szCs w:val="28"/>
          <w:lang w:eastAsia="uk-UA"/>
        </w:rPr>
        <w:br/>
      </w:r>
      <w:r w:rsidRPr="006C0BC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6C0BC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6C0BC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A71C06C" w14:textId="77777777" w:rsidR="006C0BC3" w:rsidRPr="006C0BC3" w:rsidRDefault="00B736EB" w:rsidP="006C0BC3">
      <w:pPr>
        <w:shd w:val="clear" w:color="auto" w:fill="FCFCFC"/>
        <w:jc w:val="center"/>
        <w:rPr>
          <w:rFonts w:ascii="Times New Roman" w:eastAsia="Times New Roman" w:hAnsi="Times New Roman" w:cs="Times New Roman"/>
          <w:color w:val="363636"/>
          <w:sz w:val="28"/>
          <w:szCs w:val="28"/>
          <w:lang w:eastAsia="uk-UA"/>
        </w:rPr>
      </w:pPr>
      <w:r w:rsidRPr="006C0BC3">
        <w:rPr>
          <w:rFonts w:ascii="Times New Roman" w:hAnsi="Times New Roman" w:cs="Times New Roman"/>
          <w:b/>
          <w:bCs/>
          <w:color w:val="363636"/>
          <w:sz w:val="28"/>
          <w:szCs w:val="28"/>
        </w:rPr>
        <w:br/>
      </w:r>
      <w:r w:rsidR="00197936" w:rsidRPr="006C0BC3">
        <w:rPr>
          <w:rStyle w:val="a3"/>
          <w:rFonts w:ascii="Times New Roman" w:hAnsi="Times New Roman" w:cs="Times New Roman"/>
          <w:color w:val="363636"/>
          <w:sz w:val="28"/>
          <w:szCs w:val="28"/>
        </w:rPr>
        <w:t>РІШЕННЯ</w:t>
      </w:r>
      <w:r w:rsidR="00C00C1C" w:rsidRPr="006C0BC3">
        <w:rPr>
          <w:rFonts w:ascii="Times New Roman" w:hAnsi="Times New Roman" w:cs="Times New Roman"/>
          <w:b/>
          <w:bCs/>
          <w:color w:val="363636"/>
          <w:sz w:val="28"/>
          <w:szCs w:val="28"/>
        </w:rPr>
        <w:br/>
      </w:r>
      <w:r w:rsidR="006C0BC3" w:rsidRPr="006C0BC3">
        <w:rPr>
          <w:rFonts w:ascii="Times New Roman" w:eastAsia="Times New Roman" w:hAnsi="Times New Roman" w:cs="Times New Roman"/>
          <w:b/>
          <w:bCs/>
          <w:color w:val="363636"/>
          <w:sz w:val="28"/>
          <w:szCs w:val="28"/>
          <w:lang w:eastAsia="uk-UA"/>
        </w:rPr>
        <w:t>№251дп-26</w:t>
      </w:r>
    </w:p>
    <w:p w14:paraId="14C1EFE4" w14:textId="50A6581F" w:rsidR="006C0BC3" w:rsidRPr="006C0BC3" w:rsidRDefault="006C0BC3" w:rsidP="006C0BC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03 червня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6C0BC3">
        <w:rPr>
          <w:rFonts w:ascii="Times New Roman" w:eastAsia="Times New Roman" w:hAnsi="Times New Roman" w:cs="Times New Roman"/>
          <w:b/>
          <w:bCs/>
          <w:color w:val="363636"/>
          <w:sz w:val="28"/>
          <w:szCs w:val="28"/>
          <w:lang w:eastAsia="uk-UA"/>
        </w:rPr>
        <w:t>Київ</w:t>
      </w:r>
    </w:p>
    <w:p w14:paraId="6F1CCB00" w14:textId="77777777" w:rsidR="006C0BC3" w:rsidRPr="006C0BC3" w:rsidRDefault="006C0BC3" w:rsidP="006C0BC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Про накладення дисциплінарного стягнення на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Тищенка Костянтина Юрійовича</w:t>
      </w:r>
    </w:p>
    <w:p w14:paraId="3EA4C2A6" w14:textId="77777777" w:rsidR="006C0BC3" w:rsidRPr="006C0BC3" w:rsidRDefault="006C0BC3" w:rsidP="006C0BC3">
      <w:pPr>
        <w:spacing w:after="0" w:line="240" w:lineRule="auto"/>
        <w:rPr>
          <w:rFonts w:ascii="Times New Roman" w:eastAsia="Times New Roman" w:hAnsi="Times New Roman" w:cs="Times New Roman"/>
          <w:sz w:val="28"/>
          <w:szCs w:val="28"/>
          <w:lang w:eastAsia="uk-UA"/>
        </w:rPr>
      </w:pPr>
    </w:p>
    <w:p w14:paraId="51CC39B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6C0BC3">
        <w:rPr>
          <w:rFonts w:ascii="Times New Roman" w:eastAsia="Times New Roman" w:hAnsi="Times New Roman" w:cs="Times New Roman"/>
          <w:color w:val="363636"/>
          <w:sz w:val="28"/>
          <w:szCs w:val="28"/>
          <w:lang w:eastAsia="uk-UA"/>
        </w:rPr>
        <w:t>Радзівона</w:t>
      </w:r>
      <w:proofErr w:type="spellEnd"/>
      <w:r w:rsidRPr="006C0BC3">
        <w:rPr>
          <w:rFonts w:ascii="Times New Roman" w:eastAsia="Times New Roman" w:hAnsi="Times New Roman" w:cs="Times New Roman"/>
          <w:color w:val="363636"/>
          <w:sz w:val="28"/>
          <w:szCs w:val="28"/>
          <w:lang w:eastAsia="uk-UA"/>
        </w:rPr>
        <w:t xml:space="preserve"> М.О., членів – </w:t>
      </w:r>
      <w:proofErr w:type="spellStart"/>
      <w:r w:rsidRPr="006C0BC3">
        <w:rPr>
          <w:rFonts w:ascii="Times New Roman" w:eastAsia="Times New Roman" w:hAnsi="Times New Roman" w:cs="Times New Roman"/>
          <w:color w:val="363636"/>
          <w:sz w:val="28"/>
          <w:szCs w:val="28"/>
          <w:lang w:eastAsia="uk-UA"/>
        </w:rPr>
        <w:t>Бобровник</w:t>
      </w:r>
      <w:proofErr w:type="spellEnd"/>
      <w:r w:rsidRPr="006C0BC3">
        <w:rPr>
          <w:rFonts w:ascii="Times New Roman" w:eastAsia="Times New Roman" w:hAnsi="Times New Roman" w:cs="Times New Roman"/>
          <w:color w:val="363636"/>
          <w:sz w:val="28"/>
          <w:szCs w:val="28"/>
          <w:lang w:eastAsia="uk-UA"/>
        </w:rPr>
        <w:t xml:space="preserve"> С.В.,  </w:t>
      </w:r>
      <w:proofErr w:type="spellStart"/>
      <w:r w:rsidRPr="006C0BC3">
        <w:rPr>
          <w:rFonts w:ascii="Times New Roman" w:eastAsia="Times New Roman" w:hAnsi="Times New Roman" w:cs="Times New Roman"/>
          <w:color w:val="363636"/>
          <w:sz w:val="28"/>
          <w:szCs w:val="28"/>
          <w:lang w:eastAsia="uk-UA"/>
        </w:rPr>
        <w:t>Булулукова</w:t>
      </w:r>
      <w:proofErr w:type="spellEnd"/>
      <w:r w:rsidRPr="006C0BC3">
        <w:rPr>
          <w:rFonts w:ascii="Times New Roman" w:eastAsia="Times New Roman" w:hAnsi="Times New Roman" w:cs="Times New Roman"/>
          <w:color w:val="363636"/>
          <w:sz w:val="28"/>
          <w:szCs w:val="28"/>
          <w:lang w:eastAsia="uk-UA"/>
        </w:rPr>
        <w:t xml:space="preserve"> О.Ю., Гарбузи Н.В., Коваль К.П., </w:t>
      </w:r>
      <w:proofErr w:type="spellStart"/>
      <w:r w:rsidRPr="006C0BC3">
        <w:rPr>
          <w:rFonts w:ascii="Times New Roman" w:eastAsia="Times New Roman" w:hAnsi="Times New Roman" w:cs="Times New Roman"/>
          <w:color w:val="363636"/>
          <w:sz w:val="28"/>
          <w:szCs w:val="28"/>
          <w:lang w:eastAsia="uk-UA"/>
        </w:rPr>
        <w:t>Куриленка</w:t>
      </w:r>
      <w:proofErr w:type="spellEnd"/>
      <w:r w:rsidRPr="006C0BC3">
        <w:rPr>
          <w:rFonts w:ascii="Times New Roman" w:eastAsia="Times New Roman" w:hAnsi="Times New Roman" w:cs="Times New Roman"/>
          <w:color w:val="363636"/>
          <w:sz w:val="28"/>
          <w:szCs w:val="28"/>
          <w:lang w:eastAsia="uk-UA"/>
        </w:rPr>
        <w:t xml:space="preserve"> Д.В., </w:t>
      </w:r>
      <w:proofErr w:type="spellStart"/>
      <w:r w:rsidRPr="006C0BC3">
        <w:rPr>
          <w:rFonts w:ascii="Times New Roman" w:eastAsia="Times New Roman" w:hAnsi="Times New Roman" w:cs="Times New Roman"/>
          <w:color w:val="363636"/>
          <w:sz w:val="28"/>
          <w:szCs w:val="28"/>
          <w:lang w:eastAsia="uk-UA"/>
        </w:rPr>
        <w:t>Мавроді</w:t>
      </w:r>
      <w:proofErr w:type="spellEnd"/>
      <w:r w:rsidRPr="006C0BC3">
        <w:rPr>
          <w:rFonts w:ascii="Times New Roman" w:eastAsia="Times New Roman" w:hAnsi="Times New Roman" w:cs="Times New Roman"/>
          <w:color w:val="363636"/>
          <w:sz w:val="28"/>
          <w:szCs w:val="28"/>
          <w:lang w:eastAsia="uk-UA"/>
        </w:rPr>
        <w:t xml:space="preserve"> В.В., </w:t>
      </w:r>
      <w:proofErr w:type="spellStart"/>
      <w:r w:rsidRPr="006C0BC3">
        <w:rPr>
          <w:rFonts w:ascii="Times New Roman" w:eastAsia="Times New Roman" w:hAnsi="Times New Roman" w:cs="Times New Roman"/>
          <w:color w:val="363636"/>
          <w:sz w:val="28"/>
          <w:szCs w:val="28"/>
          <w:lang w:eastAsia="uk-UA"/>
        </w:rPr>
        <w:t>Мнишенко</w:t>
      </w:r>
      <w:proofErr w:type="spellEnd"/>
      <w:r w:rsidRPr="006C0BC3">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Тищенка Костянтина Юрійовича (далі – прокурор Тищенко К.Ю.,  Тищенко К.Ю.) у дисциплінарному провадженні  № 07/3/2-698дс-299дп-25,</w:t>
      </w:r>
    </w:p>
    <w:p w14:paraId="22CDF78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529E6AD5" w14:textId="77777777" w:rsidR="006C0BC3" w:rsidRPr="006C0BC3" w:rsidRDefault="006C0BC3" w:rsidP="006C0BC3">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УСТАНОВИЛА:</w:t>
      </w:r>
    </w:p>
    <w:p w14:paraId="22755754" w14:textId="77777777" w:rsidR="006C0BC3" w:rsidRPr="006C0BC3" w:rsidRDefault="006C0BC3" w:rsidP="006C0BC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0AA40537" w14:textId="77777777" w:rsidR="006C0BC3" w:rsidRPr="006C0BC3" w:rsidRDefault="006C0BC3" w:rsidP="006C0BC3">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168BE56"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Тищенко К.Ю. в органах прокуратури працює з липня 2003 року, посаду прокурора відділу нагляду за додержанням законів територіальними органами </w:t>
      </w:r>
      <w:r w:rsidRPr="006C0BC3">
        <w:rPr>
          <w:rFonts w:ascii="Times New Roman" w:eastAsia="Times New Roman" w:hAnsi="Times New Roman" w:cs="Times New Roman"/>
          <w:color w:val="363636"/>
          <w:sz w:val="28"/>
          <w:szCs w:val="28"/>
          <w:lang w:eastAsia="uk-UA"/>
        </w:rPr>
        <w:lastRenderedPageBreak/>
        <w:t>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обіймає із 19.06.2024.</w:t>
      </w:r>
    </w:p>
    <w:p w14:paraId="3A5ABB4A"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Присягу прокурора склав 02.02.2011, із положеннями Кодексу професійної етики та поведінки прокурорів (далі – Кодекс), ознайомлений 19.06.2017.</w:t>
      </w:r>
    </w:p>
    <w:p w14:paraId="45CFDBC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22E34B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51A9DDEC" w14:textId="77777777" w:rsidR="006C0BC3" w:rsidRPr="006C0BC3" w:rsidRDefault="006C0BC3" w:rsidP="006C0BC3">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CB3877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До Комісії 17.07.2025 надійшла </w:t>
      </w:r>
      <w:bookmarkStart w:id="0" w:name="_Hlk215128107"/>
      <w:r w:rsidRPr="006C0BC3">
        <w:rPr>
          <w:rFonts w:ascii="Times New Roman" w:eastAsia="Times New Roman" w:hAnsi="Times New Roman" w:cs="Times New Roman"/>
          <w:color w:val="363636"/>
          <w:sz w:val="28"/>
          <w:szCs w:val="28"/>
          <w:lang w:eastAsia="uk-UA"/>
        </w:rPr>
        <w:t>дисциплінарна скарга</w:t>
      </w:r>
      <w:bookmarkEnd w:id="0"/>
      <w:r w:rsidRPr="006C0BC3">
        <w:rPr>
          <w:rFonts w:ascii="Times New Roman" w:eastAsia="Times New Roman" w:hAnsi="Times New Roman" w:cs="Times New Roman"/>
          <w:color w:val="363636"/>
          <w:sz w:val="28"/>
          <w:szCs w:val="28"/>
          <w:lang w:eastAsia="uk-UA"/>
        </w:rPr>
        <w:t> керівника Черкаської обласної прокуратури Пономаренка В.В. (далі – скаржник)  про вчинення дисциплінарного проступку прокурором Тищенком К.Ю.</w:t>
      </w:r>
    </w:p>
    <w:p w14:paraId="0E60CD2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C0BC3">
        <w:rPr>
          <w:rFonts w:ascii="Times New Roman" w:eastAsia="Times New Roman" w:hAnsi="Times New Roman" w:cs="Times New Roman"/>
          <w:color w:val="363636"/>
          <w:sz w:val="28"/>
          <w:szCs w:val="28"/>
          <w:lang w:eastAsia="uk-UA"/>
        </w:rPr>
        <w:t>розподілено</w:t>
      </w:r>
      <w:proofErr w:type="spellEnd"/>
      <w:r w:rsidRPr="006C0BC3">
        <w:rPr>
          <w:rFonts w:ascii="Times New Roman" w:eastAsia="Times New Roman" w:hAnsi="Times New Roman" w:cs="Times New Roman"/>
          <w:color w:val="363636"/>
          <w:sz w:val="28"/>
          <w:szCs w:val="28"/>
          <w:lang w:eastAsia="uk-UA"/>
        </w:rPr>
        <w:t xml:space="preserve"> члену Комісії </w:t>
      </w:r>
      <w:proofErr w:type="spellStart"/>
      <w:r w:rsidRPr="006C0BC3">
        <w:rPr>
          <w:rFonts w:ascii="Times New Roman" w:eastAsia="Times New Roman" w:hAnsi="Times New Roman" w:cs="Times New Roman"/>
          <w:color w:val="363636"/>
          <w:sz w:val="28"/>
          <w:szCs w:val="28"/>
          <w:lang w:eastAsia="uk-UA"/>
        </w:rPr>
        <w:t>Мавроді</w:t>
      </w:r>
      <w:proofErr w:type="spellEnd"/>
      <w:r w:rsidRPr="006C0BC3">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 .</w:t>
      </w:r>
    </w:p>
    <w:p w14:paraId="32AC156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Комісія рішенням від 11.09.2025 № 308дп-25 продовжила строк перевірки відомостей про наявність підстав для притягнення прокурора Тищенка К.Ю. до дисциплінарної відповідальності в дисциплінарному провадженні  № 07/3/2-698дс-299дп-25 до 17.10.2025.</w:t>
      </w:r>
    </w:p>
    <w:p w14:paraId="0EBD28D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6C0BC3">
        <w:rPr>
          <w:rFonts w:ascii="Times New Roman" w:eastAsia="Times New Roman" w:hAnsi="Times New Roman" w:cs="Times New Roman"/>
          <w:color w:val="363636"/>
          <w:sz w:val="28"/>
          <w:szCs w:val="28"/>
          <w:lang w:eastAsia="uk-UA"/>
        </w:rPr>
        <w:t>Мавроді</w:t>
      </w:r>
      <w:proofErr w:type="spellEnd"/>
      <w:r w:rsidRPr="006C0BC3">
        <w:rPr>
          <w:rFonts w:ascii="Times New Roman" w:eastAsia="Times New Roman" w:hAnsi="Times New Roman" w:cs="Times New Roman"/>
          <w:color w:val="363636"/>
          <w:sz w:val="28"/>
          <w:szCs w:val="28"/>
          <w:lang w:eastAsia="uk-UA"/>
        </w:rPr>
        <w:t xml:space="preserve"> В.В. 21.05.2026 склав висновок про наявність дисциплінарного проступку в діях прокурора Тищенка К.Ю. і того ж дня разом із матеріалами дисциплінарного провадження передав його на розгляд КДКП.</w:t>
      </w:r>
    </w:p>
    <w:p w14:paraId="09D5A57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w:t>
      </w:r>
    </w:p>
    <w:p w14:paraId="64389CE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засіданні Комісії, яке відбулося 03.06.2026, узяв участь прокурор  Тищенко К.Ю., а також представник скаржника – начальник відділу кадрової роботи та державної служби Черкаської обласної прокуратури ОСОБА_1.</w:t>
      </w:r>
    </w:p>
    <w:p w14:paraId="6AE7C38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Прокурор Тищенко К.Ю. і представник скаржника ОСОБА_1 заявили усні клопотання про долучення до матеріалів дисциплінарного провадження копій документів, які, на їхню думку, мають значення для розгляду справи. Комісія задовольнила зазначені клопотання та долучила подані документи до матеріалів дисциплінарного провадження.</w:t>
      </w:r>
    </w:p>
    <w:p w14:paraId="5845C134"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0711BEBC" w14:textId="77777777" w:rsidR="006C0BC3" w:rsidRPr="006C0BC3" w:rsidRDefault="006C0BC3" w:rsidP="006C0BC3">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lastRenderedPageBreak/>
        <w:t>3.  Зміст дисциплінарної скарги</w:t>
      </w:r>
    </w:p>
    <w:p w14:paraId="4ECEF9C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Скаржник зазначив, що у зв’язку з введенням у дію рішення Ради національної безпеки і оборони України (далі – РНБО України) від 22.10.2024 «Щодо протидії корупційним та іншим правопорушенням під час встановлення інвалідності посадовим особам державних органів» до Черкаської обласної прокуратури надійшов лист Генеральної інспекції Офісу Генерального прокурора від 21.11.2024. Відповідно до вказаного листа в межах досудового розслідування у кримінальному провадженні № (конфіденційна інформація) прокурори органів прокуратури Черкаської області, згідно з визначеним списком і встановленим графіком, мають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медична установа,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75512C1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Незважаючи на неодноразові персональні повідомлення та офіційні листи з роз’ясненням правових наслідків відмови, які надсилав виконувач обов’язків керівника обласної прокуратури, а також повторні нагадування у межах кількох кримінальних проваджень, Тищенко К.Ю. у визначені дати (25.11.2024; з 18.12.2024 до 17.01.2025; з 10.01.2025 до 18.01.2025; з 14.04.2025 до 29.05.2025) до медичної установи не прибув, відповідно обстеження не пройшов.</w:t>
      </w:r>
    </w:p>
    <w:p w14:paraId="4614942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За таких обставин скаржник вважає, що в діях прокурора Тищенка К.Ю.  наявні ознаки дисциплінарного проступку, передбаченого пунктами 5 та 6 частини першої статті 43 Закону України «Про прокуратуру» від 14.10.2014  № 1697-VII (далі — Закон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E840E9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4B312EDE" w14:textId="77777777" w:rsidR="006C0BC3" w:rsidRPr="006C0BC3" w:rsidRDefault="006C0BC3" w:rsidP="006C0BC3">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38DFDD5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6C0BC3">
        <w:rPr>
          <w:rFonts w:ascii="Times New Roman" w:eastAsia="Times New Roman" w:hAnsi="Times New Roman" w:cs="Times New Roman"/>
          <w:color w:val="363636"/>
          <w:sz w:val="28"/>
          <w:szCs w:val="28"/>
          <w:lang w:eastAsia="uk-UA"/>
        </w:rPr>
        <w:t>Мавроді</w:t>
      </w:r>
      <w:proofErr w:type="spellEnd"/>
      <w:r w:rsidRPr="006C0BC3">
        <w:rPr>
          <w:rFonts w:ascii="Times New Roman" w:eastAsia="Times New Roman" w:hAnsi="Times New Roman" w:cs="Times New Roman"/>
          <w:color w:val="363636"/>
          <w:sz w:val="28"/>
          <w:szCs w:val="28"/>
          <w:lang w:eastAsia="uk-UA"/>
        </w:rPr>
        <w:t xml:space="preserve"> В.В., представника скаржника – ОСОБУ_1, прокурора Тищенка К.Ю., вивчивши висновок, дослідивши матеріали дисциплінарного провадження, Комісія встановила таке.</w:t>
      </w:r>
    </w:p>
    <w:p w14:paraId="7F3AC1D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значну кількість готівкових коштів.</w:t>
      </w:r>
    </w:p>
    <w:p w14:paraId="0C2A7B1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Спростовані чи сумнівні рішення медико-соціальних експертних комісій (далі – МСЕК) супроводжувалися звинуваченнями в корупційних схемах і фальсифікаціях медичної документації.</w:t>
      </w:r>
    </w:p>
    <w:p w14:paraId="54C2020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31D53929"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BFEB99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56223AE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7A39BAF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22.10.2024 Президент України ініціював проведення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22.10.2024 № 732/2024.</w:t>
      </w:r>
    </w:p>
    <w:p w14:paraId="13C60E1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30174E1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91C8C8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6C0BC3">
        <w:rPr>
          <w:rFonts w:ascii="Times New Roman" w:eastAsia="Times New Roman" w:hAnsi="Times New Roman" w:cs="Times New Roman"/>
          <w:color w:val="363636"/>
          <w:sz w:val="28"/>
          <w:szCs w:val="28"/>
          <w:lang w:eastAsia="uk-UA"/>
        </w:rPr>
        <w:t>законопроєкту</w:t>
      </w:r>
      <w:proofErr w:type="spellEnd"/>
      <w:r w:rsidRPr="006C0BC3">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2746B57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Під час перевірки в межах дисциплінарного провадження встановлено, що згідно з довідкою до </w:t>
      </w:r>
      <w:proofErr w:type="spellStart"/>
      <w:r w:rsidRPr="006C0BC3">
        <w:rPr>
          <w:rFonts w:ascii="Times New Roman" w:eastAsia="Times New Roman" w:hAnsi="Times New Roman" w:cs="Times New Roman"/>
          <w:color w:val="363636"/>
          <w:sz w:val="28"/>
          <w:szCs w:val="28"/>
          <w:lang w:eastAsia="uk-UA"/>
        </w:rPr>
        <w:t>акта</w:t>
      </w:r>
      <w:proofErr w:type="spellEnd"/>
      <w:r w:rsidRPr="006C0BC3">
        <w:rPr>
          <w:rFonts w:ascii="Times New Roman" w:eastAsia="Times New Roman" w:hAnsi="Times New Roman" w:cs="Times New Roman"/>
          <w:color w:val="363636"/>
          <w:sz w:val="28"/>
          <w:szCs w:val="28"/>
          <w:lang w:eastAsia="uk-UA"/>
        </w:rPr>
        <w:t xml:space="preserve"> огляду від 15.05.2015 № 949869 Черкаської обласної </w:t>
      </w:r>
      <w:r w:rsidRPr="006C0BC3">
        <w:rPr>
          <w:rFonts w:ascii="Times New Roman" w:eastAsia="Times New Roman" w:hAnsi="Times New Roman" w:cs="Times New Roman"/>
          <w:color w:val="363636"/>
          <w:sz w:val="28"/>
          <w:szCs w:val="28"/>
          <w:lang w:eastAsia="uk-UA"/>
        </w:rPr>
        <w:lastRenderedPageBreak/>
        <w:t xml:space="preserve">медико-соціальної експертної комісії № 2 (далі — Черкаська обласна МСЕК  № 2) Тищенку К.Ю. встановлено II групу інвалідності </w:t>
      </w:r>
      <w:proofErr w:type="spellStart"/>
      <w:r w:rsidRPr="006C0BC3">
        <w:rPr>
          <w:rFonts w:ascii="Times New Roman" w:eastAsia="Times New Roman" w:hAnsi="Times New Roman" w:cs="Times New Roman"/>
          <w:color w:val="363636"/>
          <w:sz w:val="28"/>
          <w:szCs w:val="28"/>
          <w:lang w:eastAsia="uk-UA"/>
        </w:rPr>
        <w:t>безтерміново</w:t>
      </w:r>
      <w:proofErr w:type="spellEnd"/>
      <w:r w:rsidRPr="006C0BC3">
        <w:rPr>
          <w:rFonts w:ascii="Times New Roman" w:eastAsia="Times New Roman" w:hAnsi="Times New Roman" w:cs="Times New Roman"/>
          <w:color w:val="363636"/>
          <w:sz w:val="28"/>
          <w:szCs w:val="28"/>
          <w:lang w:eastAsia="uk-UA"/>
        </w:rPr>
        <w:t xml:space="preserve"> у зв’язку із загальним захворюванням.</w:t>
      </w:r>
    </w:p>
    <w:p w14:paraId="5EAB403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матеріалів службового розслідування, Тищенко К.Ю. у травні 2015 року до кадрового підрозділу без супровідного листа передав копію довідки Черкаської обласної МСЕК № 2 про встановлення йому ІІ групи інвалідності безстроково. Зазначену копію довідки було долучено до особової справи, а її копію також передано до відділу фінансування та бухгалтерського обліку.</w:t>
      </w:r>
    </w:p>
    <w:p w14:paraId="6ACC20A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Крім того, на виконання доручення прокурора Черкаської області від 09.11.2015 </w:t>
      </w:r>
      <w:proofErr w:type="spellStart"/>
      <w:r w:rsidRPr="006C0BC3">
        <w:rPr>
          <w:rFonts w:ascii="Times New Roman" w:eastAsia="Times New Roman" w:hAnsi="Times New Roman" w:cs="Times New Roman"/>
          <w:color w:val="363636"/>
          <w:sz w:val="28"/>
          <w:szCs w:val="28"/>
          <w:lang w:eastAsia="uk-UA"/>
        </w:rPr>
        <w:t>витребовувалися</w:t>
      </w:r>
      <w:proofErr w:type="spellEnd"/>
      <w:r w:rsidRPr="006C0BC3">
        <w:rPr>
          <w:rFonts w:ascii="Times New Roman" w:eastAsia="Times New Roman" w:hAnsi="Times New Roman" w:cs="Times New Roman"/>
          <w:color w:val="363636"/>
          <w:sz w:val="28"/>
          <w:szCs w:val="28"/>
          <w:lang w:eastAsia="uk-UA"/>
        </w:rPr>
        <w:t xml:space="preserve"> копії індивідуальних програм реабілітації осіб з інвалідністю. У зв’язку із цим Тищенко К.Ю. було надав копію індивідуальної програми реабілітації особи з інвалідністю.</w:t>
      </w:r>
    </w:p>
    <w:p w14:paraId="340C8A5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пункту 14 Положення про індивідуальну програму реабілітації особи з інвалідністю, затвердженого постановою Кабінету Міністрів України від 23.05.2007 № 757, у редакції, чинній на час встановлення  Тищенку К.Ю. групи інвалідності та до 30.03.2022, МСЕК або лікарсько-консультативна комісія (далі – ЛКК) під час чергового огляду особи з інвалідністю, за зверненням реабілітаційної установи або в порядку нагляду за виконанням індивідуальної програми, але не рідше ніж один раз на два роки, мали переглядати реабілітаційні заходи, передбачені такою програмою. Пунктами 17 та 19 індивідуальної програми реабілітації Тищенка К.Ю., яку він надав у 2015 році, датою контролю за виконанням програми реабілітації визначено 15.05.2017. Водночас надалі оновлену індивідуальну програму реабілітації особи з інвалідністю Тищенко К.Ю. не надавав.</w:t>
      </w:r>
    </w:p>
    <w:p w14:paraId="602515E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Також установлено, що з питань забезпечення виконання індивідуальної програми реабілітації Тищенко К.Ю. письмово до кадрового підрозділу або до відділу організації </w:t>
      </w:r>
      <w:proofErr w:type="spellStart"/>
      <w:r w:rsidRPr="006C0BC3">
        <w:rPr>
          <w:rFonts w:ascii="Times New Roman" w:eastAsia="Times New Roman" w:hAnsi="Times New Roman" w:cs="Times New Roman"/>
          <w:color w:val="363636"/>
          <w:sz w:val="28"/>
          <w:szCs w:val="28"/>
          <w:lang w:eastAsia="uk-UA"/>
        </w:rPr>
        <w:t>закупівель</w:t>
      </w:r>
      <w:proofErr w:type="spellEnd"/>
      <w:r w:rsidRPr="006C0BC3">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звертався. У зв’язку із цим заходів щодо облаштування робочого місця, коригування робочого графіка, трудової реабілітації, зокрема направлення на санаторно-курортне лікування, стосовно нього не вжито.</w:t>
      </w:r>
    </w:p>
    <w:p w14:paraId="09C561D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Крім того, у Черкаській обласній прокуратурі немає інформації щодо користування Тищенком К.Ю. соціальними гарантіями, пов’язаними з наявністю статусу особи з інвалідністю, а також щодо здійснення йому виплат із Пенсійного фонду України. Водночас відповідно до даних декларацій особи, уповноваженої на виконання функцій держави або місцевого самоврядування, які розміщені в Єдиному державному реєстрі декларацій осіб, уповноважених на виконання функцій держави або місцевого самоврядування, Тищенко К.Ю. отримує дохід у вигляді пенсії з 2015 року.</w:t>
      </w:r>
    </w:p>
    <w:p w14:paraId="7447F7D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Окремо встановлено, що Тищенко К.Ю. не є військовозобов’язаним і на військовому обліку не перебуває. Військово-лікарська комісія (далі – ВЛК) 12.03.2020 його визнала непридатним до військової служби, цього ж дня Черкаський обласний міський територіальний центр комплектування та соціальної підтримки його виключив з військового обліку.</w:t>
      </w:r>
    </w:p>
    <w:p w14:paraId="07FB881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 інформацією, що надійшла з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 (далі - КК України).</w:t>
      </w:r>
    </w:p>
    <w:p w14:paraId="57A0886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449EFF5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низки працівників державних і правоохоронних органів.</w:t>
      </w:r>
    </w:p>
    <w:p w14:paraId="22B761F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6C0BC3">
        <w:rPr>
          <w:rFonts w:ascii="Times New Roman" w:eastAsia="Times New Roman" w:hAnsi="Times New Roman" w:cs="Times New Roman"/>
          <w:color w:val="363636"/>
          <w:sz w:val="28"/>
          <w:szCs w:val="28"/>
          <w:lang w:eastAsia="uk-UA"/>
        </w:rPr>
        <w:t>Чернобаєва</w:t>
      </w:r>
      <w:proofErr w:type="spellEnd"/>
      <w:r w:rsidRPr="006C0BC3">
        <w:rPr>
          <w:rFonts w:ascii="Times New Roman" w:eastAsia="Times New Roman" w:hAnsi="Times New Roman" w:cs="Times New Roman"/>
          <w:color w:val="363636"/>
          <w:sz w:val="28"/>
          <w:szCs w:val="28"/>
          <w:lang w:eastAsia="uk-UA"/>
        </w:rPr>
        <w:t xml:space="preserve"> С.І. від 31.01.2025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низці працівників державних і правоохоронних органів, зокрема Тищенку К.Ю.</w:t>
      </w:r>
    </w:p>
    <w:p w14:paraId="7036DA29"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 виконання рішення РНБО України до Черкаської обласної прокуратури надійшов лист із Генеральної інспекції Офісу Генерального прокурора від 21.11.2024 № 17/2/1-20401-24, відповідно до якого прокурорам органів прокуратури Черкаської області згідно зі списком і графіком необхідно було прибути до ДУ «Український державний науково-дослідний інститут медико-соціальних проблем інвалідності МОЗ України» для проходження обстеження.</w:t>
      </w:r>
    </w:p>
    <w:p w14:paraId="035C3A0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Згідно із вказаним листом прокурора Тищенко К.Ю. викликали до медичної установи для проходження обстеження 25.11.2024. На виконання зазначеного доручення виконувач обов’язків керівника Черкаської обласної </w:t>
      </w:r>
      <w:r w:rsidRPr="006C0BC3">
        <w:rPr>
          <w:rFonts w:ascii="Times New Roman" w:eastAsia="Times New Roman" w:hAnsi="Times New Roman" w:cs="Times New Roman"/>
          <w:color w:val="363636"/>
          <w:sz w:val="28"/>
          <w:szCs w:val="28"/>
          <w:lang w:eastAsia="uk-UA"/>
        </w:rPr>
        <w:lastRenderedPageBreak/>
        <w:t>прокуратури 22.11.2024 за № 07-166вн-24 Тищенку К.Ю. персонально надіслав повідомлення про необхідність прибути 25.11.2024 до медичної установи. З вказаним повідомленням Тищенко К.Ю. ознайомився під підпис 22.11.2024.</w:t>
      </w:r>
    </w:p>
    <w:p w14:paraId="042ADE0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Водночас установлено, що в період з 25.11.2024 до 27.11.2024  Тищенко К.Ю. перебував на лікуванні у комунальному некомерційному підприємстві, що підтверджується листком непрацездатності  № 14660406-2027318724-1.</w:t>
      </w:r>
    </w:p>
    <w:p w14:paraId="7B93C6C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Надалі до Черкаської обласної прокуратури повторно надійшов лист із Генеральної інспекції Офісу Генерального прокурора від 16.12.2024 № 17/2/1-20401-24, відповідно до змісту якого окремі прокурори органів прокуратури Черкаської області, у тому числі Тищенко К.Ю., викликалися до зазначеного медичного закладу для проходження обстеження у період з 18.12.2024 до 17.01.2025.</w:t>
      </w:r>
    </w:p>
    <w:p w14:paraId="6F3E524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 метою забезпечення явки до медичної установи 18.12.2024 за  № 07-214вн-24 виконувач обов’язків керівника Черкаської обласної прокуратури на адресу Тищенка К.Ю. знову надіслав персональне повідомлення щодо проходження медичного огляду. Зі змістом указаного повідомлення Тищенко К.Ю. ознайомився під підпис 18.12.2024.</w:t>
      </w:r>
    </w:p>
    <w:p w14:paraId="44E85E3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Надалі виконувачем обов’язків керівника Черкаської обласної прокуратури 09.01.2025 за № 07-14вн-25 Тищенку К.Ю. надіслано нагадування щодо виклику до медичного закладу у період з 18.12.2024 до 17.01.2025. Указане нагадування містило роз’яснення окремих правил прокурорської етики, зокрема щодо необхідності дотримання професійної честі і гідності та сприяння підвищенню авторитету прокуратури.</w:t>
      </w:r>
    </w:p>
    <w:p w14:paraId="217342C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Після цього до Черкаської обласної прокуратури втретє надійшло доручення Генеральної інспекції Офісу Генерального прокурора від 09.01.2025 № 17/2/1-20401-24, відповідно до якого прокурорів органів прокуратури Черкаської області, зокрема Тищенка К.Ю., викликали до медичної установи для проходження обстеження в умовах стаціонару у період з 10.01.2025 до 18.01.2025.</w:t>
      </w:r>
    </w:p>
    <w:p w14:paraId="5DD52A6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Вимоги зазначеного доручення виконувач обов’язків керівника Черкаської обласної прокуратури персонально надіслав Тищенку К.Ю. листом від 14.01.2025 № 07-38вн-25.</w:t>
      </w:r>
    </w:p>
    <w:p w14:paraId="55C96D8A"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Водночас у листах від 09.01.2025 № 07-14вн-25 щодо нагадування про виклик до медичної установи з 18.12.2024 до 17.01.2025, а також щодо виклику для проходження обстеження в умовах стаціонару в період з 10.01.2025 до 18.01.2025, надісланих персонально Тищенку К.Ю. листом від 14.01.2025 № 07-38вн-25, не містяться відомості про ознайомлення Тищенка К.Ю. з їхнім змістом під підпис.</w:t>
      </w:r>
    </w:p>
    <w:p w14:paraId="2B7C2E16"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Установлено також, що згідно з наказами заступника керівника Черкаської обласної прокуратури від 17.12.2024 № 719в, від 17.01.2025 № 20в і від </w:t>
      </w:r>
      <w:r w:rsidRPr="006C0BC3">
        <w:rPr>
          <w:rFonts w:ascii="Times New Roman" w:eastAsia="Times New Roman" w:hAnsi="Times New Roman" w:cs="Times New Roman"/>
          <w:color w:val="363636"/>
          <w:sz w:val="28"/>
          <w:szCs w:val="28"/>
          <w:lang w:eastAsia="uk-UA"/>
        </w:rPr>
        <w:lastRenderedPageBreak/>
        <w:t>20.02.2025 № 95в прокурор відділу Тищенко К.Ю. направлявся у службові відрядження до Харківської спеціалізованої прокуратури у сфері оборони Східного регіону на загальний період з 23.12.2024 до 22.03.2025.</w:t>
      </w:r>
    </w:p>
    <w:p w14:paraId="5600CB7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період з 24.03.2025 до 06.04.2025 Тищенко К.Ю. перебував у щорічній відпустці згідно з наказом виконувача обов’язків керівника Черкаської обласної прокуратури від 24.03.2025 № 198в.</w:t>
      </w:r>
    </w:p>
    <w:p w14:paraId="778BA83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даних Інформаційної системи «Система електронного документообігу органів прокуратури України» (далі – ІС «СЕД») Тищенко К.Ю. ознайомився з листами виконувача обов’язків керівника Черкаської обласної прокуратури від 09.01.2025 № 07-14вн-25 і від 14.01.2025 № 07-38вн-25 під час їх виконання 07.04.2025.</w:t>
      </w:r>
    </w:p>
    <w:p w14:paraId="43C23BF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Надалі до Черкаської обласної прокуратури вчетверте надійшло доручення Офісу Генерального прокурора від 16.04.2025 № 31/2/1-33267вих-25, відповідно до змісту якого прокурорів органів прокуратури Черкаської області, зокрема Тищенка К.Ю., викликали до медичної установи для проходження обстеження у період з 14.04.2025 до 29.05.2025.</w:t>
      </w:r>
    </w:p>
    <w:p w14:paraId="0D82A2A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Вимоги зазначеного доручення доведено до відома Тищенка К.Ю. листом начальника відділу кадрової роботи та державної служби Черкаської обласної прокуратури від 21.04.2025 № 07-105вн-25, до якого долучено персональний лист-ознайомлення встановленого Офісом Генерального прокурора зразка про необхідність прибуття до медичної установи та наслідки неявки. Зі змістом цього листа-ознайомлення Тищенко К.Ю. ознайомився під підпис 21.04.2025.</w:t>
      </w:r>
    </w:p>
    <w:p w14:paraId="67A5F40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Безпосередній керівник Тищенка К.Ю. начальник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підтриманні публічного обвинувачення управління нагляду за додержанням законів Національною поліцією України Черкаської обласної прокуратури ОСОБА_2 пояснив, що йому не було відомо про наявність вимог Офісу Генерального прокурора та керівництва обласної прокуратури щодо необхідності прибуття Тищенка К.Ю. до відповідного закладу охорони здоров’я у м. Дніпрі для проходження медичного обстеження. Також ОСОБА_2 зазначив, що у період 2024–2025 років Тищенко К.Ю. не звертався до нього з питань надання відпустки для проходження такого медичного обстеження, а про факти відмови Тищенку К.Ю. у наданні відпусток у зазначений період йому не відомо.</w:t>
      </w:r>
    </w:p>
    <w:p w14:paraId="648F557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Тищенко К.Ю. повідомив Комісію, що в період з 10.11.2025 до 14.11.2025 пройшов обстеження в ДУ «Український державний науково-дослідний інститут медико-соціальних проблем інвалідності МОЗ України», що підтверджується довідкою № 827 від 14.11.2025.</w:t>
      </w:r>
    </w:p>
    <w:p w14:paraId="69CF3E9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Водночас на момент розгляду дисциплінарного провадження Комісією результати проходження зазначеного обстеження, зокрема рішення (висновку) </w:t>
      </w:r>
      <w:r w:rsidRPr="006C0BC3">
        <w:rPr>
          <w:rFonts w:ascii="Times New Roman" w:eastAsia="Times New Roman" w:hAnsi="Times New Roman" w:cs="Times New Roman"/>
          <w:color w:val="363636"/>
          <w:sz w:val="28"/>
          <w:szCs w:val="28"/>
          <w:lang w:eastAsia="uk-UA"/>
        </w:rPr>
        <w:lastRenderedPageBreak/>
        <w:t>експертної команди з оцінювання повсякденного функціонування щодо скасування або зміни групи інвалідності, до матеріалів дисциплінарного провадження не надійшли. Крім того, в Єдиному державному реєстрі судових рішень відсутня інформація щодо оскарження Тищенком К.Ю. рішення (висновку) експертної команди ДУ «Український державний науково-дослідний інститут медико-соціальних проблем інвалідності МОЗ України» в судовому порядку.</w:t>
      </w:r>
    </w:p>
    <w:p w14:paraId="4EA0870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Тищенка К.Ю. для проведення допиту чи інших процесуальних дій не викликали, про підозру йому не повідомляли.</w:t>
      </w:r>
    </w:p>
    <w:p w14:paraId="7F68505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Тищенка К.Ю.</w:t>
      </w:r>
    </w:p>
    <w:p w14:paraId="5FDFC431"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267685DC" w14:textId="77777777" w:rsidR="006C0BC3" w:rsidRPr="006C0BC3" w:rsidRDefault="006C0BC3" w:rsidP="006C0BC3">
      <w:pPr>
        <w:shd w:val="clear" w:color="auto" w:fill="FCFCFC"/>
        <w:spacing w:after="0" w:line="240" w:lineRule="auto"/>
        <w:ind w:left="420" w:hanging="42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BFA1EA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наказу керівника Черкаської обласної прокуратури від  06.08.2025 № 179 проведено службове розслідування за фактом можливого вчинення прокурором Тищенком К.Ю.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w:t>
      </w:r>
    </w:p>
    <w:p w14:paraId="35764BA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ході службового розслідування підтверджено наявність фактів, що стали підставою для скерування керівником Черкаської обласної прокуратури дисциплінарної скарги стосовно Тищенка К.Ю. про вчинення ним дисциплінарного проступку.</w:t>
      </w:r>
    </w:p>
    <w:p w14:paraId="16400EFF"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 </w:t>
      </w:r>
    </w:p>
    <w:p w14:paraId="328C0642" w14:textId="77777777" w:rsidR="006C0BC3" w:rsidRPr="006C0BC3" w:rsidRDefault="006C0BC3" w:rsidP="006C0BC3">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5.    Пояснення прокурора</w:t>
      </w:r>
    </w:p>
    <w:p w14:paraId="40D8DF9A"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Під час перевірки у дисциплінарному провадженні прокурор  Тищенко К.Ю. зазначив, що у травні 2015 року передав до кадрового підрозділу копію довідки Черкаської обласної МСЕК № 2 про встановлення йому ІІ групи інвалідності безстроково. Зазначена довідка була долучена до особової справи, а її копія також передана до відділу фінансування та бухгалтерського обліку.</w:t>
      </w:r>
    </w:p>
    <w:p w14:paraId="5B06F7AD"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Крім того, він повідомив, що на виконання доручення від 09.11.2015 надав індивідуальну програму реабілітації особи з інвалідністю. Водночас у подальшому оновлені індивідуальні програми реабілітації він не подавав.</w:t>
      </w:r>
    </w:p>
    <w:p w14:paraId="355894CB"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          Також прокурор пояснив, що стосовно забезпечення виконання індивідуальної програми реабілітації особи з інвалідністю письмово до </w:t>
      </w:r>
      <w:r w:rsidRPr="006C0BC3">
        <w:rPr>
          <w:rFonts w:ascii="Times New Roman" w:eastAsia="Times New Roman" w:hAnsi="Times New Roman" w:cs="Times New Roman"/>
          <w:color w:val="363636"/>
          <w:sz w:val="28"/>
          <w:szCs w:val="28"/>
          <w:lang w:eastAsia="uk-UA"/>
        </w:rPr>
        <w:lastRenderedPageBreak/>
        <w:t xml:space="preserve">кадрового підрозділу або до відділу організації </w:t>
      </w:r>
      <w:proofErr w:type="spellStart"/>
      <w:r w:rsidRPr="006C0BC3">
        <w:rPr>
          <w:rFonts w:ascii="Times New Roman" w:eastAsia="Times New Roman" w:hAnsi="Times New Roman" w:cs="Times New Roman"/>
          <w:color w:val="363636"/>
          <w:sz w:val="28"/>
          <w:szCs w:val="28"/>
          <w:lang w:eastAsia="uk-UA"/>
        </w:rPr>
        <w:t>закупівель</w:t>
      </w:r>
      <w:proofErr w:type="spellEnd"/>
      <w:r w:rsidRPr="006C0BC3">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звертався.</w:t>
      </w:r>
    </w:p>
    <w:p w14:paraId="22510DA2"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          Щодо проходження медичного обстеження Тищенко К.Ю. зазначив, що у період з 25.11.2024 до 27.11.2024 перебував на лікуванні, що підтверджується листком непрацездатності. Надалі, за його поясненнями, у період з 23.12.2024 до 22.03.2025 він перебував у службових </w:t>
      </w:r>
      <w:proofErr w:type="spellStart"/>
      <w:r w:rsidRPr="006C0BC3">
        <w:rPr>
          <w:rFonts w:ascii="Times New Roman" w:eastAsia="Times New Roman" w:hAnsi="Times New Roman" w:cs="Times New Roman"/>
          <w:color w:val="363636"/>
          <w:sz w:val="28"/>
          <w:szCs w:val="28"/>
          <w:lang w:eastAsia="uk-UA"/>
        </w:rPr>
        <w:t>відрядженнях</w:t>
      </w:r>
      <w:proofErr w:type="spellEnd"/>
      <w:r w:rsidRPr="006C0BC3">
        <w:rPr>
          <w:rFonts w:ascii="Times New Roman" w:eastAsia="Times New Roman" w:hAnsi="Times New Roman" w:cs="Times New Roman"/>
          <w:color w:val="363636"/>
          <w:sz w:val="28"/>
          <w:szCs w:val="28"/>
          <w:lang w:eastAsia="uk-UA"/>
        </w:rPr>
        <w:t xml:space="preserve"> до Харківської спеціалізованої прокуратури у сфері оборони Східного регіону, а з 24.03.2025 до 06.04.2025 - у щорічній відпустці.</w:t>
      </w:r>
    </w:p>
    <w:p w14:paraId="1A84CA2F"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Також, він зазначив, що з окремими листами щодо необхідності проходження медичного обстеження ознайомився 07.04.2025 через Інформаційну систему «Система електронного документообігу органів прокуратури України». З листом від 21.04.2025 щодо необхідності прибути до медичної установи та наслідків неявки він ознайомився під підпис того ж дня.</w:t>
      </w:r>
    </w:p>
    <w:p w14:paraId="734D27BE"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Тищенко К.Ю. повідомив, що є невійськовозобов’язаним і на військовому обліку не перебуває, оскільки 12.03.2020 ВЛК його визнала непридатним до військової служби, і його було виключено з військового обліку.</w:t>
      </w:r>
    </w:p>
    <w:p w14:paraId="71FA867A"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Додатково прокурор Тищенко К.Ю. пояснив, що на виконання розпоряджень керівництва Офісу Генерального прокурора та Черкаської обласної прокуратури він з’явився до ДУ «Український державний науково-дослідний інститут медико-соціальних проблем інвалідності МОЗ України», де він перебував на стаціонарному обстеженні у період з 10.11.2025 до 14.11.2025. За результатами медичного обстеження йому видано довідку від 14.11.2025 № 827.</w:t>
      </w:r>
    </w:p>
    <w:p w14:paraId="3305EA3C"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Крім того, на доповнення до раніше наданих пояснень він повідомив про додаткові обставини, які, за його твердженням, перешкоджали йому раніше прибути до медичної установи для проходження обстеження.</w:t>
      </w:r>
    </w:p>
    <w:p w14:paraId="04F7D9A4"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          Зокрема, Тищенко К.Ю. зазначив, що на його утриманні перебуває мати — ОСОБА_3, 1956 року народження, яка є особою похилого віку, вдовою та внутрішньо переміщеною особою. За його словами, мати має низку тяжких захворювань, зокрема (конфіденційна інформація), у зв’язку з чим тимчасово проживає у м. Черкаси та проходить лікування, зокрема хірургічне втручання, курси (конфіденційна інформація) та інші лікувальні заходи у комунальному некомерційному підприємстві «Клінічний центр онкології, гематології, </w:t>
      </w:r>
      <w:proofErr w:type="spellStart"/>
      <w:r w:rsidRPr="006C0BC3">
        <w:rPr>
          <w:rFonts w:ascii="Times New Roman" w:eastAsia="Times New Roman" w:hAnsi="Times New Roman" w:cs="Times New Roman"/>
          <w:color w:val="363636"/>
          <w:sz w:val="28"/>
          <w:szCs w:val="28"/>
          <w:lang w:eastAsia="uk-UA"/>
        </w:rPr>
        <w:t>трансплантології</w:t>
      </w:r>
      <w:proofErr w:type="spellEnd"/>
      <w:r w:rsidRPr="006C0BC3">
        <w:rPr>
          <w:rFonts w:ascii="Times New Roman" w:eastAsia="Times New Roman" w:hAnsi="Times New Roman" w:cs="Times New Roman"/>
          <w:color w:val="363636"/>
          <w:sz w:val="28"/>
          <w:szCs w:val="28"/>
          <w:lang w:eastAsia="uk-UA"/>
        </w:rPr>
        <w:t xml:space="preserve"> та паліативної допомоги Черкаської обласної ради».</w:t>
      </w:r>
    </w:p>
    <w:p w14:paraId="336513E3"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Також він пояснив, що під час тривалого лікування мати потребувала постійного стороннього догляду та допомоги, а оскільки інших близьких родичів вона не має, він не мав можливості залишити її без нагляду та раніше виїхати до м. Дніпра для проходження медичного обстеження.</w:t>
      </w:r>
    </w:p>
    <w:p w14:paraId="47B8C4DB"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          Зважаючи на викладене, а також на обставини, викладені у попередніх поясненнях від 21.08.2025, Тищенко К.Ю. просив дійти висновку про відсутність у його діях ознак дисциплінарного проступку та закрити дисциплінарне провадження стосовно нього.</w:t>
      </w:r>
    </w:p>
    <w:p w14:paraId="1664D3C9"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          </w:t>
      </w:r>
      <w:r w:rsidRPr="006C0BC3">
        <w:rPr>
          <w:rFonts w:ascii="Times New Roman" w:eastAsia="Times New Roman" w:hAnsi="Times New Roman" w:cs="Times New Roman"/>
          <w:color w:val="363636"/>
          <w:sz w:val="28"/>
          <w:szCs w:val="28"/>
          <w:lang w:eastAsia="uk-UA"/>
        </w:rPr>
        <w:t xml:space="preserve">На засіданні Комісії прокурор Тищенко К.Ю. повідомив, що після ознайомлення з висновком члена Комісії </w:t>
      </w:r>
      <w:proofErr w:type="spellStart"/>
      <w:r w:rsidRPr="006C0BC3">
        <w:rPr>
          <w:rFonts w:ascii="Times New Roman" w:eastAsia="Times New Roman" w:hAnsi="Times New Roman" w:cs="Times New Roman"/>
          <w:color w:val="363636"/>
          <w:sz w:val="28"/>
          <w:szCs w:val="28"/>
          <w:lang w:eastAsia="uk-UA"/>
        </w:rPr>
        <w:t>Мавроді</w:t>
      </w:r>
      <w:proofErr w:type="spellEnd"/>
      <w:r w:rsidRPr="006C0BC3">
        <w:rPr>
          <w:rFonts w:ascii="Times New Roman" w:eastAsia="Times New Roman" w:hAnsi="Times New Roman" w:cs="Times New Roman"/>
          <w:color w:val="363636"/>
          <w:sz w:val="28"/>
          <w:szCs w:val="28"/>
          <w:lang w:eastAsia="uk-UA"/>
        </w:rPr>
        <w:t xml:space="preserve"> В.В. погоджується з викладеними у ньому обставинами та визнає свою вину, яка полягає у несвоєчасному прибутті до ДУ «Український державний науково-дослідний інститут медико-соціальних проблем інвалідності МОЗ України» для проходження медичного огляду.</w:t>
      </w:r>
    </w:p>
    <w:p w14:paraId="351D91C6"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Тищенко К.Ю. зазначив, що несвоєчасне прибуття до зазначеної медичної установи було зумовлене об’єктивними обставинами, про які він повідомляв у наданих письмових поясненнях. Зокрема, на дату першого виклику він перебував на лікарняному, у подальшому у службовому відрядженні, а на період четвертого виклику мали місце сімейні обставини, пов’язані зі смертю близької особи.</w:t>
      </w:r>
    </w:p>
    <w:p w14:paraId="4A6E24E8"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Також під час засідання Комісії прокурор Тищенко К.Ю. долучив документи, які, за його твердженням, підтверджують його щоденну зайнятість у судових засіданнях під час перебування у службовому відрядженні. У зв’язку з цим він просив Комісію врахувати факт перебування у відрядженні та пов’язану з цим службову зайнятість під час прийняття рішення у дисциплінарному провадженні.</w:t>
      </w:r>
    </w:p>
    <w:p w14:paraId="7E8AB929"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Крім того, Тищенко К.Ю. зазначив, що не повідомляв до ДУ «Український державний науково-дослідний інститут медико-соціальних проблем інвалідності МОЗ України» про неможливість прибуття у визначені строки, оскільки був обізнаний про необхідність явки до зазначеного медичної установи. Водночас після появи фактичної можливості прибути для проходження обстеження він зв’язався з медичною установою та узгодив дату свого прибуття для проходження стаціонарного обстеження.</w:t>
      </w:r>
    </w:p>
    <w:p w14:paraId="2AEE54C7" w14:textId="77777777" w:rsidR="006C0BC3" w:rsidRPr="006C0BC3" w:rsidRDefault="006C0BC3" w:rsidP="006C0BC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14372BF0" w14:textId="77777777" w:rsidR="006C0BC3" w:rsidRPr="006C0BC3" w:rsidRDefault="006C0BC3" w:rsidP="006C0BC3">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6.    Пояснення представника скаржника</w:t>
      </w:r>
    </w:p>
    <w:p w14:paraId="239D614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На засіданні Комісії представник скаржника -  ОСОБА_1 повідомила, що дисциплінарну скаргу підтримує в повному обсязі та погоджується з висновком члена Комісії </w:t>
      </w:r>
      <w:proofErr w:type="spellStart"/>
      <w:r w:rsidRPr="006C0BC3">
        <w:rPr>
          <w:rFonts w:ascii="Times New Roman" w:eastAsia="Times New Roman" w:hAnsi="Times New Roman" w:cs="Times New Roman"/>
          <w:color w:val="363636"/>
          <w:sz w:val="28"/>
          <w:szCs w:val="28"/>
          <w:lang w:eastAsia="uk-UA"/>
        </w:rPr>
        <w:t>Мавроді</w:t>
      </w:r>
      <w:proofErr w:type="spellEnd"/>
      <w:r w:rsidRPr="006C0BC3">
        <w:rPr>
          <w:rFonts w:ascii="Times New Roman" w:eastAsia="Times New Roman" w:hAnsi="Times New Roman" w:cs="Times New Roman"/>
          <w:color w:val="363636"/>
          <w:sz w:val="28"/>
          <w:szCs w:val="28"/>
          <w:lang w:eastAsia="uk-UA"/>
        </w:rPr>
        <w:t xml:space="preserve"> В.В.</w:t>
      </w:r>
    </w:p>
    <w:p w14:paraId="67A947B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Представник скаржника зазначила, що до Черкаської обласної прокуратури неодноразово надходили листи з Офісу Генерального прокурора щодо необхідності прибуття визначених прокурорів органів прокуратури Черкаської області до ДУ «Український державний науково-дослідний інститут медико-соціальних проблем інвалідності МОЗ України» для проходження медичного обстеження.</w:t>
      </w:r>
    </w:p>
    <w:p w14:paraId="643030E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За її поясненнями, зазначені вимоги доводилися до відома прокурорам шляхом направлення їм персональних повідомлень. Крім того, Черкаська обласна прокуратура вживала заходів, спрямованих на сприяння проходженню прокурорами у стислі строки відповідного медичного обстеження з метою підтвердження раніше встановлених їм груп інвалідності та спростування інформації, яка набула суспільного резонансу у зв’язку з повідомленнями про можливе неправомірне встановлення інвалідності працівникам органів прокуратури.</w:t>
      </w:r>
    </w:p>
    <w:p w14:paraId="27D12BC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Щодо перебування прокурора Тищенка К.Ю. у службовому відрядженні в період з 23.12.2024 до 22.03.2025 представник скаржника зазначила, що сам по собі факт перебування працівника у відрядженні не позбавляє його можливості звернутися із заявою про надання відпустки. За її словами, таку можливість передбачено на нормативному рівні, зокрема Положенням про організацію кадрової роботи в органах прокуратури. Таким чином, на думку представника скаржника, у прокурора Тищенка К.Ю. був передбачений порядок дій, який він міг використати для забезпечення можливості проходження медичного обстеження.</w:t>
      </w:r>
    </w:p>
    <w:p w14:paraId="1E89D9B9"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Крім того, представник скаржника звернула увагу, що повідомлення про необхідність прибуття до медичної установи у період з 14.04.2025 до 29.05.2025 передбачало більш тривалий строк для проходження відповідного обстеження. У зв’язку з цим, на її думку, прокурор мав реальну можливість реалізувати свій обов’язок щодо прибуття до медичної установи.</w:t>
      </w:r>
    </w:p>
    <w:p w14:paraId="297252E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Представник скаржника долучила до матеріалів дисциплінарного провадження лист Офісу Генерального прокурора від 22.08.2025, який 28.08.2025 надійшов до Черкаської обласної прокуратури, щодо необхідності проходження окремими прокурорами, зокрема Тищенком К.Ю., медичного обстеження у ДУ «Український державний науково-дослідний інститут медико-соціальних проблем інвалідності МОЗ України» у строк до 29.08.2025.</w:t>
      </w:r>
    </w:p>
    <w:p w14:paraId="21E3CA8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ОСОБА_1 зазначила, що персональне повідомлення було надіслане прокурору Тищенку К.Ю. 28.08.2025, із яким він ознайомився під підпис того ж дня. Водночас вона просила врахувати, що строк для прибуття до медичної установи у цьому випадку був обмеженим, оскільки відповідне повідомлення було доведено до прокурора 28.08.2025, тоді як кінцевим строком прибуття було визначено 29.08.2025.</w:t>
      </w:r>
    </w:p>
    <w:p w14:paraId="3ADC752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Представник скаржника вважає, що під час дисциплінарного провадження підтверджено обставини, викладені у дисциплінарній скарзі, а також встановлено наявність підстав для притягнення прокурора Тищенка К.Ю. до дисциплінарної відповідальності за вчинення дисциплінарного проступку, передбаченого пунктами 5 та 6 частини першої статті 43 Закону № 1697-VII.</w:t>
      </w:r>
    </w:p>
    <w:p w14:paraId="36864AA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Підсумовуючи, вона зауважила, що прокурор Тищенко К.Ю. у подальшому все ж таки прибув до ДУ «Український державний науково-</w:t>
      </w:r>
      <w:r w:rsidRPr="006C0BC3">
        <w:rPr>
          <w:rFonts w:ascii="Times New Roman" w:eastAsia="Times New Roman" w:hAnsi="Times New Roman" w:cs="Times New Roman"/>
          <w:color w:val="363636"/>
          <w:sz w:val="28"/>
          <w:szCs w:val="28"/>
          <w:lang w:eastAsia="uk-UA"/>
        </w:rPr>
        <w:lastRenderedPageBreak/>
        <w:t>дослідний інститут медико-соціальних проблем інвалідності МОЗ України» і пройшов відповідне медичне обстеження, чим фактично виконав суспільно значущий запит щодо підтвердження правомірності встановлення йому групи інвалідності.</w:t>
      </w:r>
    </w:p>
    <w:p w14:paraId="58EAD670" w14:textId="77777777" w:rsidR="006C0BC3" w:rsidRPr="006C0BC3" w:rsidRDefault="006C0BC3" w:rsidP="006C0BC3">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7.    Правові джерела, що підлягають застосуванню, і мотиви ухваленого Комісією рішення</w:t>
      </w:r>
    </w:p>
    <w:p w14:paraId="4431647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5E945D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 – 07.09.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129EE1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15–17.10.2008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09F30F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06270479"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1E3500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881ED9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B858E6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w:t>
      </w:r>
      <w:r w:rsidRPr="006C0BC3">
        <w:rPr>
          <w:rFonts w:ascii="Times New Roman" w:eastAsia="Times New Roman" w:hAnsi="Times New Roman" w:cs="Times New Roman"/>
          <w:color w:val="363636"/>
          <w:sz w:val="28"/>
          <w:szCs w:val="28"/>
          <w:lang w:eastAsia="uk-UA"/>
        </w:rPr>
        <w:lastRenderedPageBreak/>
        <w:t>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обвинувачів,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6DB4F49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218F3CA"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У статті 11 Кодексу зазначено, що прокурор повинен постійно дбати про свою компетентність, професійну честь і гідність.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24D749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07F518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6C0BC3">
        <w:rPr>
          <w:rFonts w:ascii="Times New Roman" w:eastAsia="Times New Roman" w:hAnsi="Times New Roman" w:cs="Times New Roman"/>
          <w:color w:val="363636"/>
          <w:sz w:val="28"/>
          <w:szCs w:val="28"/>
          <w:lang w:eastAsia="uk-UA"/>
        </w:rPr>
        <w:t>професійно</w:t>
      </w:r>
      <w:proofErr w:type="spellEnd"/>
      <w:r w:rsidRPr="006C0BC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7F684FA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FC3E9A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та ставлення до неї з боку суспільства як самоцінності безвідносно до особистих </w:t>
      </w:r>
      <w:r w:rsidRPr="006C0BC3">
        <w:rPr>
          <w:rFonts w:ascii="Times New Roman" w:eastAsia="Times New Roman" w:hAnsi="Times New Roman" w:cs="Times New Roman"/>
          <w:color w:val="363636"/>
          <w:sz w:val="28"/>
          <w:szCs w:val="28"/>
          <w:lang w:eastAsia="uk-UA"/>
        </w:rPr>
        <w:lastRenderedPageBreak/>
        <w:t>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9E7391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685A1D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F9D719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C0BC3">
        <w:rPr>
          <w:rFonts w:ascii="Times New Roman" w:eastAsia="Times New Roman" w:hAnsi="Times New Roman" w:cs="Times New Roman"/>
          <w:color w:val="363636"/>
          <w:sz w:val="28"/>
          <w:szCs w:val="28"/>
          <w:lang w:eastAsia="uk-UA"/>
        </w:rPr>
        <w:t>зв’язків</w:t>
      </w:r>
      <w:proofErr w:type="spellEnd"/>
      <w:r w:rsidRPr="006C0BC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61C981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202533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року, прокурори зобов’язані завжди підтримувати честь та гідність професії, вести себе </w:t>
      </w:r>
      <w:proofErr w:type="spellStart"/>
      <w:r w:rsidRPr="006C0BC3">
        <w:rPr>
          <w:rFonts w:ascii="Times New Roman" w:eastAsia="Times New Roman" w:hAnsi="Times New Roman" w:cs="Times New Roman"/>
          <w:color w:val="363636"/>
          <w:sz w:val="28"/>
          <w:szCs w:val="28"/>
          <w:lang w:eastAsia="uk-UA"/>
        </w:rPr>
        <w:t>професійно</w:t>
      </w:r>
      <w:proofErr w:type="spellEnd"/>
      <w:r w:rsidRPr="006C0BC3">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0E40123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03.02.2021 року у справі № 9901/229/19).</w:t>
      </w:r>
    </w:p>
    <w:p w14:paraId="4B06C32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Як зазначено в указаній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5D78C75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D8351B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1E25A1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C0BC3">
        <w:rPr>
          <w:rFonts w:ascii="Times New Roman" w:eastAsia="Times New Roman" w:hAnsi="Times New Roman" w:cs="Times New Roman"/>
          <w:color w:val="363636"/>
          <w:sz w:val="28"/>
          <w:szCs w:val="28"/>
          <w:lang w:eastAsia="uk-UA"/>
        </w:rPr>
        <w:t>професійно</w:t>
      </w:r>
      <w:proofErr w:type="spellEnd"/>
      <w:r w:rsidRPr="006C0BC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3A69C7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9CE3E7A"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у Законі № 1697-VII і Законі України «Про запобігання корупції».</w:t>
      </w:r>
    </w:p>
    <w:p w14:paraId="383FAAB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w:t>
      </w:r>
      <w:r w:rsidRPr="006C0BC3">
        <w:rPr>
          <w:rFonts w:ascii="Times New Roman" w:eastAsia="Times New Roman" w:hAnsi="Times New Roman" w:cs="Times New Roman"/>
          <w:color w:val="363636"/>
          <w:sz w:val="28"/>
          <w:szCs w:val="28"/>
          <w:lang w:eastAsia="uk-UA"/>
        </w:rPr>
        <w:lastRenderedPageBreak/>
        <w:t>заворушенням або злочинам, для охорони здоров’я чи моралі або для захисту прав і свобод інших осіб.</w:t>
      </w:r>
    </w:p>
    <w:p w14:paraId="7D84BA2A"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Оцінивши діяльність прокурора Тищенка К.Ю.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67E6EA5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Дисциплінарне провадження стосовно прокурора Тищенка К.Ю.</w:t>
      </w:r>
      <w:r w:rsidRPr="006C0BC3">
        <w:rPr>
          <w:rFonts w:ascii="Times New Roman" w:eastAsia="Times New Roman" w:hAnsi="Times New Roman" w:cs="Times New Roman"/>
          <w:b/>
          <w:bCs/>
          <w:color w:val="363636"/>
          <w:sz w:val="28"/>
          <w:szCs w:val="28"/>
          <w:lang w:eastAsia="uk-UA"/>
        </w:rPr>
        <w:t> </w:t>
      </w:r>
      <w:r w:rsidRPr="006C0BC3">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0B9335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BF4919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0820BA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23.11.2022  № 36, а також постановою Великої Палати Верховного Суду від  14.04.2021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80699C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Тищенко К.Ю. має статус прокурора, і відповідно до статті 19 Закону  № 1697-VII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w:t>
      </w:r>
      <w:r w:rsidRPr="006C0BC3">
        <w:rPr>
          <w:rFonts w:ascii="Times New Roman" w:eastAsia="Times New Roman" w:hAnsi="Times New Roman" w:cs="Times New Roman"/>
          <w:color w:val="363636"/>
          <w:sz w:val="28"/>
          <w:szCs w:val="28"/>
          <w:lang w:eastAsia="uk-UA"/>
        </w:rPr>
        <w:lastRenderedPageBreak/>
        <w:t>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0464E7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Дотримуючись принципів, визначених у Кодексі, Тищенко К.Ю.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завдають/завдає шкоди честі та гідності прокурорської професії та формують негативне суспільне уявлення про прокурорів.</w:t>
      </w:r>
    </w:p>
    <w:p w14:paraId="643D300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Прокурор Тищенко К.Ю., усвідомлюючи суспільну чутливість питання, пов’язаного з фактами можливого незаконного отримання інвалідності прокурорами, мав обов’язок не лише формально дотримуватися вимог закону, а й діяти добросовісно, </w:t>
      </w:r>
      <w:proofErr w:type="spellStart"/>
      <w:r w:rsidRPr="006C0BC3">
        <w:rPr>
          <w:rFonts w:ascii="Times New Roman" w:eastAsia="Times New Roman" w:hAnsi="Times New Roman" w:cs="Times New Roman"/>
          <w:color w:val="363636"/>
          <w:sz w:val="28"/>
          <w:szCs w:val="28"/>
          <w:lang w:eastAsia="uk-UA"/>
        </w:rPr>
        <w:t>відповідально</w:t>
      </w:r>
      <w:proofErr w:type="spellEnd"/>
      <w:r w:rsidRPr="006C0BC3">
        <w:rPr>
          <w:rFonts w:ascii="Times New Roman" w:eastAsia="Times New Roman" w:hAnsi="Times New Roman" w:cs="Times New Roman"/>
          <w:color w:val="363636"/>
          <w:sz w:val="28"/>
          <w:szCs w:val="28"/>
          <w:lang w:eastAsia="uk-UA"/>
        </w:rPr>
        <w:t xml:space="preserve"> та своєчасно, вживаючи необхідних заходів для захисту власної ділової репутації та збереження авторитету органів прокуратури. Натомість, будучи належним чином повідомленим про необхідність проходження повторного медичного огляду, Тищенко К.Ю. не забезпечив своєчасного прибуття до відповідної медичної установи, а прибув лише згодом.</w:t>
      </w:r>
    </w:p>
    <w:p w14:paraId="1A676B1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Прокурор Тищенко К.Ю. був повідомлений про необхідність прибуття до медичної установи для проходження обстеження. Зокрема, із повідомленням від 22.11.2024 № 07-166вн-24 про необхідність прибуття 25.11.2024 він ознайомився під підпис 22.11.2024, однак у період з 25.11.2024 до 27.11.2024 перебував на лікуванні, що підтверджується листком непрацездатності.</w:t>
      </w:r>
    </w:p>
    <w:p w14:paraId="0C84D55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пункту 51 Порядку проведення оцінювання повсякденного функціонування особи, затвердженого постановою Кабінету Міністрів України від 15.11.2024 № 1338 (далі – Порядок), у разі неприбуття особи, зазначеної у постанові слідчого, прокурора або ухвалі суду, до ДУ «Український державний науково-дослідний інститут медико-соціальних проблем інвалідності МОЗ України», крім випадків наявності виключних підстав, приймається рішення про скасування попереднього рішення експертної команди або медико-соціальної експертної комісії. Виключними підставами для перенесення строків медичних обстежень є, зокрема, тимчасова непрацездатність.</w:t>
      </w:r>
    </w:p>
    <w:p w14:paraId="5EF9E92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Щодо другого виклику до медичної установи для проходження обстеження у період з 18.12.2024 до 17.01.2025 Комісія враховує, що з листом виконувача обов’язків керівника Черкаської обласної прокуратури від 18.12.2024 № 07-214вн-24 Тищенко К.Ю. ознайомився під підпис 18.12.2024.</w:t>
      </w:r>
    </w:p>
    <w:p w14:paraId="3471BED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При цьому до направлення у службове відрядження, яке розпочалося 23.12.2024, після ознайомлення із зазначеним викликом у Тищенка К.Ю. залишалося три робочі дні, протягом яких він мав можливість вжити заходів щодо прибуття до медичної установи або належного узгодження питання про перенесення строку обстеження.</w:t>
      </w:r>
    </w:p>
    <w:p w14:paraId="0AB2A01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 xml:space="preserve">Водночас Комісія враховує, що з 23.12.2024 до 22.03.2025 Тищенко К.Ю. перебував у службових </w:t>
      </w:r>
      <w:proofErr w:type="spellStart"/>
      <w:r w:rsidRPr="006C0BC3">
        <w:rPr>
          <w:rFonts w:ascii="Times New Roman" w:eastAsia="Times New Roman" w:hAnsi="Times New Roman" w:cs="Times New Roman"/>
          <w:color w:val="363636"/>
          <w:sz w:val="28"/>
          <w:szCs w:val="28"/>
          <w:lang w:eastAsia="uk-UA"/>
        </w:rPr>
        <w:t>відрядженнях</w:t>
      </w:r>
      <w:proofErr w:type="spellEnd"/>
      <w:r w:rsidRPr="006C0BC3">
        <w:rPr>
          <w:rFonts w:ascii="Times New Roman" w:eastAsia="Times New Roman" w:hAnsi="Times New Roman" w:cs="Times New Roman"/>
          <w:color w:val="363636"/>
          <w:sz w:val="28"/>
          <w:szCs w:val="28"/>
          <w:lang w:eastAsia="uk-UA"/>
        </w:rPr>
        <w:t xml:space="preserve"> до Харківської спеціалізованої прокуратури у сфері оборони Східного регіону, а з 24.03.2025 до 06.04.2025 — у щорічній відпустці.</w:t>
      </w:r>
    </w:p>
    <w:p w14:paraId="01B33F8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пункту 51 Порядку, відрядження та тимчасова непрацездатність належать до виключних підстав для перенесення строків медичного обстеження.</w:t>
      </w:r>
    </w:p>
    <w:p w14:paraId="549832D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Нагадування від 09.01.2025 № 07-14вн-25 про необхідність прибуття до медичної установи в межах другого виклику Тищенко К.Ю. отримав через ІС «СЕД» лише 07.04.2025, тобто після спливу визначеного строку.</w:t>
      </w:r>
    </w:p>
    <w:p w14:paraId="6DE27EE6"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Щодо третього виклику до медичної установи для проходження обстеження в умовах стаціонару у період з 10.01.2025 до 18.01.2025 Комісія враховує, що вимоги доручення Генеральної інспекції Офісу Генерального прокурора від 09.01.2025 № 17/2/1-20401-24 були доведені до Тищенка К.Ю. листом виконувача обов’язків керівника Черкаської обласної прокуратури від 14.01.2025 № 07-38вн-25.</w:t>
      </w:r>
    </w:p>
    <w:p w14:paraId="252B41E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Із зазначеним листом Тищенко К.Ю. ознайомився через ІС «СЕД» лише 07.04.2025, тобто після спливу строку, визначеного для прибуття до медичного інституту. Крім того, у цей період він все ще перебував у службовому відрядженні.</w:t>
      </w:r>
    </w:p>
    <w:p w14:paraId="078B2630"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Щодо четвертого виклику до медичної установи для проходження обстеження у період з 14.04.2025 до 29.05.2025 Комісією встановлено, що Тищенко К.Ю. був належним чином ознайомлений із листом Черкаської обласної прокуратури від 21.04.2025 № 07-105вн-25 особисто під підпис 21.04.2025, однак у визначений строк до медичної установи не прибув.</w:t>
      </w:r>
    </w:p>
    <w:p w14:paraId="0044C3E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Крім того, Комісія враховує долучений представником скаржника під час засідання лист Офісу Генерального прокурора від 22.08.2025, який надійшов до Черкаської обласної прокуратури 28.08.2025, щодо необхідності проходження медичного обстеження визначеними прокурорами, серед яких був і прокурор Тищенко К.Ю., у ДУ «Український державний науково-дослідний інститут медико-соціальних проблем інвалідності МОЗ України» у строк до 29.08.2025.</w:t>
      </w:r>
    </w:p>
    <w:p w14:paraId="691D0F5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Як зазначила представник скаржника, персональне повідомлення було направлено прокурору Тищенку К.Ю. 28.08.2025, і з його змістом він ознайомився під підпис того ж дня. Водночас Комісія бере до уваги, що після ознайомлення з цим повідомленням строк для прибуття до медичної установи був украй стислим, оскільки кінцевою датою проходження обстеження було визначено 29.08.2025.</w:t>
      </w:r>
    </w:p>
    <w:p w14:paraId="1AE1ADC9"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Отже, Комісія виходить з того, що неприбуття Тищенка К.Ю. за першим викликом було пов’язане з його тимчасовою непрацездатністю, а за третім викликом - із перебуванням у службовому відрядженні.</w:t>
      </w:r>
    </w:p>
    <w:p w14:paraId="5ED4B695"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Зазначені обставини відповідно до пункту 51 Порядку є виключними підставами для перенесення строків проходження медичного обстеження.</w:t>
      </w:r>
    </w:p>
    <w:p w14:paraId="216D65A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Водночас за другим викликом Комісія враховує, що Тищенко К.Ю. був належним чином ознайомлений із необхідністю прибуття до медичної установи ще 18.12.2024 та до початку службового відрядження мав три робочі дні для вжиття заходів, спрямованих на проходження обстеження або офіційне врегулювання питання щодо перенесення строку його проходження.</w:t>
      </w:r>
    </w:p>
    <w:p w14:paraId="7CE22E6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За четвертим викликом Тищенка К.Ю. також було належним чином повідомлено про необхідність прибуття до медичної установи, однак він у визначений період до неї не прибув.</w:t>
      </w:r>
    </w:p>
    <w:p w14:paraId="0C1B2B1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Щодо виклику, доведеного до Тищенка К.Ю. 28.08.2025, Комісія бере до уваги факт належного ознайомлення прокурора з відповідним повідомленням, однак також враховує об’єктивно стислий строк для прибуття до медичної установи - фактично до наступного дня.</w:t>
      </w:r>
    </w:p>
    <w:p w14:paraId="0950ECF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 виконання рішення РНБО України від 22.10.2024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22.10.2024 № 732/2024, саме ДУ «Український державний науково-дослідний інститут медико-соціальних проблем інвалідності МОЗ України» була визначена установою, уповноваженою проводити перевірку обґрунтованості рішень МСЕК щодо прокурорів, у тому числі Тищенка К.Ю.</w:t>
      </w:r>
    </w:p>
    <w:p w14:paraId="00A0ABB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Відповідно до статті 10 Закону України «Про Раду національної безпеки і оборони України» рішення РНБО України, введені в дію указами Президента України, є обов’язковими для виконання органами виконавчої влади.</w:t>
      </w:r>
    </w:p>
    <w:p w14:paraId="2EE90E8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Таким чином, Тищенко К.Ю., будучи обізнаним про необхідність проходження відповідного медичного обстеження, не забезпечив своєчасного прибуття до визначеної медичної установи у встановлені строки.</w:t>
      </w:r>
    </w:p>
    <w:p w14:paraId="3DDE687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Крім того, прокурор Тищенко К.Ю. не вжив активних і достатніх заходів, спрямованих на офіційне врегулювання питання проходження такого обстеження у розумний строк після усунення обставин, які, за його твердженням, перешкоджали прибуттю до медичної установи. Зокрема, Тищенко К.Ю. не навів належних даних про своєчасне ініціювання перед компетентними органами питання щодо перенесення строку прибуття до відповідної медичної установи та не забезпечив проходження обстеження у визначені строки.</w:t>
      </w:r>
    </w:p>
    <w:p w14:paraId="1859ACE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Комісія враховує, що надалі Тищенко К.Ю. прибув до ДУ «Український державний науково-дослідний інститут медико-соціальних проблем інвалідності МОЗ України» і перебував на стаціонарному обстеженні у період з 10.11.2025 до 14.11.2025. Однак факт подальшого проходження обстеження не спростовує обставин його попереднього тривалого неприбуття до медичної установи після належного ознайомлення з відповідними викликами.</w:t>
      </w:r>
    </w:p>
    <w:p w14:paraId="4349EC3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 xml:space="preserve">Окрім того, на виконання доручення прокурора Черкаської області від 09.11.2015 </w:t>
      </w:r>
      <w:proofErr w:type="spellStart"/>
      <w:r w:rsidRPr="006C0BC3">
        <w:rPr>
          <w:rFonts w:ascii="Times New Roman" w:eastAsia="Times New Roman" w:hAnsi="Times New Roman" w:cs="Times New Roman"/>
          <w:color w:val="363636"/>
          <w:sz w:val="28"/>
          <w:szCs w:val="28"/>
          <w:lang w:eastAsia="uk-UA"/>
        </w:rPr>
        <w:t>витребовувалися</w:t>
      </w:r>
      <w:proofErr w:type="spellEnd"/>
      <w:r w:rsidRPr="006C0BC3">
        <w:rPr>
          <w:rFonts w:ascii="Times New Roman" w:eastAsia="Times New Roman" w:hAnsi="Times New Roman" w:cs="Times New Roman"/>
          <w:color w:val="363636"/>
          <w:sz w:val="28"/>
          <w:szCs w:val="28"/>
          <w:lang w:eastAsia="uk-UA"/>
        </w:rPr>
        <w:t xml:space="preserve"> копії індивідуальних програм реабілітації осіб з інвалідністю. У зв’язку з цим Тищенком К.Ю. у 2015 році було надано індивідуальну програму реабілітації особи з інвалідністю, яку долучено до відповідних матеріалів. Пунктами 17 та 19 зазначеної індивідуальної програми реабілітації особи з інвалідністю було визначено дату контролю за її виконанням — 15.05.2017. Водночас у подальшому оновлені індивідуальні програми реабілітації Тищенком К.Ю. не надавалися.</w:t>
      </w:r>
    </w:p>
    <w:p w14:paraId="05F891F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Статтею 23 Закону України «Про реабілітацію осіб з інвалідністю в Україні» передбачено, що особа з інвалідністю бере участь у виконанні індивідуальної програми реабілітації та взаємодіє із суб’єктами, які забезпечують здійснення реабілітаційних заходів.</w:t>
      </w:r>
    </w:p>
    <w:p w14:paraId="2C0568B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Водночас відповідно до нормативного регулювання, чинного на момент встановлення Тищенку К.Ю. інвалідності, індивідуальна програма реабілітації є документом, у якому визначаються реабілітаційні заходи, їх обсяг, строки виконання та суб’єкти, відповідальні за їх реалізацію. Така програма спрямована на відновлення, підтримання або компенсацію порушених функцій організму, адаптацію особи до повсякденного життя та створення необхідних умов для її трудової діяльності.</w:t>
      </w:r>
    </w:p>
    <w:p w14:paraId="668FB54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Згідно з пунктом 14 Положення про індивідуальну програму реабілітації особи з інвалідністю, затвердженого постановою Кабінету Міністрів України від 23.05.2007 № 757, у редакції, чинній на час встановлення Тищенку К.Ю. групи інвалідності та до 30.03.2022 включно, МСЕК або ЛКК під час чергового огляду особи з інвалідністю, за зверненням реабілітаційної установи або в порядку нагляду за виконанням індивідуальної програми, але не рідше одного разу на два роки, переглядали передбачені нею реабілітаційні заходи.</w:t>
      </w:r>
    </w:p>
    <w:p w14:paraId="3229915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Комісія також враховує, що Тищенко К.Ю. письмово до кадрового підрозділу, відділу матеріально-технічного забезпечення чи підрозділу соціально-побутових потреб щодо реалізації заходів, пов’язаних із його статусом особи з інвалідністю, не звертався. У зв’язку з цим заходи з облаштування робочого місця, коригування режиму праці, трудової реабілітації, направлення на санаторно-курортне лікування чи інші заходи, які могли бути передбачені індивідуальною програмою реабілітації особи з інвалідністю, стосовно нього не здійснювалися.</w:t>
      </w:r>
    </w:p>
    <w:p w14:paraId="7FB8E9A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Також враховано, що в Черкаській обласній прокуратурі відсутні відомості про використання Тищенком К.Ю. інших соціальних гарантій. При цьому матеріали дисциплінарного провадження свідчать про отримання ним доходу у вигляді пенсії з 2015 року, що відображено у деклараціях особи, уповноваженої на виконання функцій держави або місцевого самоврядування.</w:t>
      </w:r>
    </w:p>
    <w:p w14:paraId="73E896F6"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Наведені обставини самі по собі не свідчать про відсутність у прокурора захворювань або про неправомірність встановлення йому інвалідності. Водночас </w:t>
      </w:r>
      <w:r w:rsidRPr="006C0BC3">
        <w:rPr>
          <w:rFonts w:ascii="Times New Roman" w:eastAsia="Times New Roman" w:hAnsi="Times New Roman" w:cs="Times New Roman"/>
          <w:color w:val="363636"/>
          <w:sz w:val="28"/>
          <w:szCs w:val="28"/>
          <w:lang w:eastAsia="uk-UA"/>
        </w:rPr>
        <w:lastRenderedPageBreak/>
        <w:t>вони підлягають оцінці Комісією у сукупності з іншими встановленими обставинами дисциплінарного провадження під час вирішення питання щодо поведінки прокурора в контексті дотримання вимог професійної етики, доброчесності та підтримання авторитету органів прокуратури.</w:t>
      </w:r>
    </w:p>
    <w:p w14:paraId="3CF45FC4"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Варто зауважити, що члени Комісії не є фахівцями у галузі медицини та не наділені повноваженнями надавати оцінку медичним критеріям встановлення інвалідності, правильності діагнозів чи медичній документації. Комісія діє виключно на підставі, в межах повноважень та у спосіб, визначені Конституцією та законами України, а тому надає оцінку діям Тищенка К.Ю. виключно в контексті його статусу прокурора та дотримання вимог законодавства і правил прокурорської етики.</w:t>
      </w:r>
    </w:p>
    <w:p w14:paraId="060ABA8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Прокурор Тищенко К.Ю., усвідомлюючи високу суспільну чутливість питання, пов’язаного з фактами можливого незаконного отримання інвалідності прокурорами в умовах воєнного стану, був зобов’язаний діяти не лише формально відповідно до вимог чинного законодавства, а й демонструвати належний рівень доброчесності, відкритості та відповідальності, необхідний для збереження авторитету органів прокуратури. Водночас, попри належне ознайомлення з окремими викликами та зверненнями керівництва,  Тищенко К.Ю. протягом тривалого часу не забезпечив своєчасної явки до відповідного медичної установи.</w:t>
      </w:r>
    </w:p>
    <w:p w14:paraId="64A3464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Лише згодом, після спливу визначених строків та повторного ініціювання питання з боку керівництва, Тищенко К.Ю. прибув до медичного закладу. Однак така подальша явка не спростовує факту попереднього несвоєчасного виконання законних вимог керівництва та не нівелює негативного впливу його поведінки на оцінку належності виконання ним професійних обов’язків. У сукупності зазначені обставини свідчать про відсутність з боку прокурора Тищенка К.Ю. належної професійної ініціативи та своєчасних дій, спрямованих на підтвердження законності набутого статусу особи з інвалідністю, що об’єктивно могло створити у суспільства обґрунтовані сумніви щодо прозорості та доброчесності його поведінки, а також негативно вплинути на авторитет органів прокуратури.</w:t>
      </w:r>
    </w:p>
    <w:p w14:paraId="66CB0AB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16663BC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Таким чином, прокурор Тищенко К.Ю.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w:t>
      </w:r>
      <w:r w:rsidRPr="006C0BC3">
        <w:rPr>
          <w:rFonts w:ascii="Times New Roman" w:eastAsia="Times New Roman" w:hAnsi="Times New Roman" w:cs="Times New Roman"/>
          <w:color w:val="363636"/>
          <w:sz w:val="28"/>
          <w:szCs w:val="28"/>
          <w:lang w:eastAsia="uk-UA"/>
        </w:rPr>
        <w:lastRenderedPageBreak/>
        <w:t>прокуратури; систематичне (два і більше разів протягом одного року) порушення правил прокурорської етики.</w:t>
      </w:r>
    </w:p>
    <w:p w14:paraId="6B0F6D4C"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Вчинення прокурором Тищенком К.Ю. вказаного дисциплінарного проступку підтверджено:</w:t>
      </w:r>
    </w:p>
    <w:p w14:paraId="49E0E50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висновком та матеріалами службового розслідування, проведеного стосовно нього на підставі наказу керівника Черкаської обласної прокуратури від  06.08.2025 № 179;</w:t>
      </w:r>
    </w:p>
    <w:p w14:paraId="53C05261"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відомостями, викладеними у дисциплінарній скарзі керівника Черкаської обласної прокуратури Пономаренка В.В.;</w:t>
      </w:r>
    </w:p>
    <w:p w14:paraId="14253C97"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листами Офісу Генерального прокурора щодо необхідності прибуття Тищенка К.Ю. до ДУ «Український державний науково-дослідний інститут медико-соціальних проблем інвалідності МОЗ України» для проходження медичного обстеження;</w:t>
      </w:r>
    </w:p>
    <w:p w14:paraId="73922F2A"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наказами про направлення Тищенка К.Ю. у службові відрядження;</w:t>
      </w:r>
    </w:p>
    <w:p w14:paraId="4A2854F2"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поясненнями прокурора Тищенка К.Ю.</w:t>
      </w:r>
    </w:p>
    <w:p w14:paraId="084F96F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Дії та бездіяльність прокурора Тищенка К.Ю. належать до триваючих правопорушень. Водночас його неявка на перший виклик до медичного закладу не покладається в основу визначення початку вчинення проступку, оскільки у відповідний період Тищенко К.Ю. перебував на лікарняному, що підтверджується листком непрацездатності. За таких обставин початком вчинення дисциплінарного проступку слід вважати 18.12.2024 — дату його належного ознайомлення під підпис із другим персональним повідомленням виконувача обов’язків керівника Черкаської обласної прокуратури від 18.12.2024 № 07-214вн-24 про необхідність проходження медичного огляду, а датою закінчення триваючого проступку є 10.11.2025 — дата фактичного прибуття Тищенка К.Ю. до ДУ «Український державний науково-дослідний інститут медико-соціальних проблем інвалідності МОЗ України» та проходження ним медичного обстеження.</w:t>
      </w:r>
    </w:p>
    <w:p w14:paraId="705F4D6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Великою Палатою Верховного Суду у постанові від 11.12.2018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13297A28"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w:t>
      </w:r>
      <w:r w:rsidRPr="006C0BC3">
        <w:rPr>
          <w:rFonts w:ascii="Times New Roman" w:eastAsia="Times New Roman" w:hAnsi="Times New Roman" w:cs="Times New Roman"/>
          <w:color w:val="363636"/>
          <w:sz w:val="28"/>
          <w:szCs w:val="28"/>
          <w:lang w:val="en-US" w:eastAsia="uk-UA"/>
        </w:rPr>
        <w:t> </w:t>
      </w:r>
      <w:r w:rsidRPr="006C0BC3">
        <w:rPr>
          <w:rFonts w:ascii="Times New Roman" w:eastAsia="Times New Roman" w:hAnsi="Times New Roman" w:cs="Times New Roman"/>
          <w:color w:val="363636"/>
          <w:sz w:val="28"/>
          <w:szCs w:val="28"/>
          <w:lang w:eastAsia="uk-UA"/>
        </w:rPr>
        <w:t>1697-</w:t>
      </w:r>
      <w:r w:rsidRPr="006C0BC3">
        <w:rPr>
          <w:rFonts w:ascii="Times New Roman" w:eastAsia="Times New Roman" w:hAnsi="Times New Roman" w:cs="Times New Roman"/>
          <w:color w:val="363636"/>
          <w:sz w:val="28"/>
          <w:szCs w:val="28"/>
          <w:lang w:val="en-US" w:eastAsia="uk-UA"/>
        </w:rPr>
        <w:t>VII</w:t>
      </w:r>
      <w:r w:rsidRPr="006C0BC3">
        <w:rPr>
          <w:rFonts w:ascii="Times New Roman" w:eastAsia="Times New Roman" w:hAnsi="Times New Roman" w:cs="Times New Roman"/>
          <w:color w:val="363636"/>
          <w:sz w:val="28"/>
          <w:szCs w:val="28"/>
          <w:lang w:eastAsia="uk-UA"/>
        </w:rPr>
        <w:t>, не закінчився.</w:t>
      </w:r>
    </w:p>
    <w:p w14:paraId="39400F3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Комісія дійшла висновку про наявність у діях прокурора Тищенка К.Ю. дисциплінарного проступку та, визначаючи вид дисциплінарного стягнення стосовно нього, враховує очевидність допущеного порушення, його триваючий характер, несвоєчасність виконання законних вимог керівництва, несвоєчасне реагування на окремі належним чином доведені виклики, значний суспільний резонанс ситуації, пов’язаний із можливим неправомірним набуттям прокурорами статусу особи з інвалідністю, а також відсутність своєчасного проходження повторного медичного обстеження.</w:t>
      </w:r>
    </w:p>
    <w:p w14:paraId="6995BEFF"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Водночас Комісія враховує, що окремі причини неприбуття Тищенка К.Ю. до медичної установи охоплюються виключними підставами для перенесення строків медичного обстеження.</w:t>
      </w:r>
    </w:p>
    <w:p w14:paraId="30CD380B"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Також Комісія бере до уваги, що прокурор усе ж таки надалі прибув до ДУ «Український державний науково-дослідний інститут медико-соціальних проблем інвалідності МОЗ України» і пройшов відповідне медичне обстеження, а також визнав свою вину і щиро розкаявся.</w:t>
      </w:r>
    </w:p>
    <w:p w14:paraId="4BEBDE0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Вирішуючи питання про вид дисциплінарного стягнення, що може бути застосований до прокурора Тищенка К.Ю., Комісія з огляду на вимоги частини третьої статті 48 Закону № 1697-VII взяла до уваги характер проступку, особу прокурора, стаж роботи в органах прокуратури, його позитивну характеристику та відсутність дисциплінарних стягнень, інші обставини вчиненого діяння.</w:t>
      </w:r>
    </w:p>
    <w:p w14:paraId="32B293AE"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Зважаючи на викладене, Комісія вважає, що застосування до прокурора Тищенка К.Ю. дисциплінарного стягнення у виді заборони 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 є пропорційним вчиненому ним дисциплінарному проступку.</w:t>
      </w:r>
    </w:p>
    <w:p w14:paraId="07D856D3"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у дисциплінарному провадженні не встановлено.</w:t>
      </w:r>
    </w:p>
    <w:p w14:paraId="1187A39D" w14:textId="77777777" w:rsidR="006C0BC3" w:rsidRPr="006C0BC3" w:rsidRDefault="006C0BC3" w:rsidP="006C0BC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1B9C720A" w14:textId="77777777" w:rsidR="006C0BC3" w:rsidRPr="006C0BC3" w:rsidRDefault="006C0BC3" w:rsidP="006C0BC3">
      <w:pPr>
        <w:shd w:val="clear" w:color="auto" w:fill="FCFCFC"/>
        <w:spacing w:beforeAutospacing="1" w:after="0" w:afterAutospacing="1" w:line="240" w:lineRule="auto"/>
        <w:ind w:firstLine="708"/>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 </w:t>
      </w:r>
    </w:p>
    <w:p w14:paraId="5BCF9F5B" w14:textId="77777777" w:rsidR="006C0BC3" w:rsidRPr="006C0BC3" w:rsidRDefault="006C0BC3" w:rsidP="006C0BC3">
      <w:pPr>
        <w:shd w:val="clear" w:color="auto" w:fill="FCFCFC"/>
        <w:spacing w:beforeAutospacing="1" w:after="0" w:afterAutospacing="1" w:line="240" w:lineRule="auto"/>
        <w:ind w:firstLine="708"/>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b/>
          <w:bCs/>
          <w:color w:val="363636"/>
          <w:sz w:val="28"/>
          <w:szCs w:val="28"/>
          <w:lang w:eastAsia="uk-UA"/>
        </w:rPr>
        <w:t>ВИРІШИЛА:</w:t>
      </w:r>
    </w:p>
    <w:p w14:paraId="472148F7" w14:textId="77777777" w:rsidR="006C0BC3" w:rsidRPr="006C0BC3" w:rsidRDefault="006C0BC3" w:rsidP="006C0BC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xml:space="preserve">Притягнути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Тищенка Костянтина Юрійовича до дисциплінарної відповідальності та накласти на нього </w:t>
      </w:r>
      <w:r w:rsidRPr="006C0BC3">
        <w:rPr>
          <w:rFonts w:ascii="Times New Roman" w:eastAsia="Times New Roman" w:hAnsi="Times New Roman" w:cs="Times New Roman"/>
          <w:color w:val="363636"/>
          <w:sz w:val="28"/>
          <w:szCs w:val="28"/>
          <w:lang w:eastAsia="uk-UA"/>
        </w:rPr>
        <w:lastRenderedPageBreak/>
        <w:t>дисциплінарне стягнення </w:t>
      </w:r>
      <w:r w:rsidRPr="006C0BC3">
        <w:rPr>
          <w:rFonts w:ascii="Times New Roman" w:eastAsia="Times New Roman" w:hAnsi="Times New Roman" w:cs="Times New Roman"/>
          <w:i/>
          <w:iCs/>
          <w:color w:val="363636"/>
          <w:sz w:val="28"/>
          <w:szCs w:val="28"/>
          <w:lang w:eastAsia="uk-UA"/>
        </w:rPr>
        <w:t>у </w:t>
      </w:r>
      <w:r w:rsidRPr="006C0BC3">
        <w:rPr>
          <w:rFonts w:ascii="Times New Roman" w:eastAsia="Times New Roman" w:hAnsi="Times New Roman" w:cs="Times New Roman"/>
          <w:color w:val="363636"/>
          <w:sz w:val="28"/>
          <w:szCs w:val="28"/>
          <w:lang w:eastAsia="uk-UA"/>
        </w:rPr>
        <w:t> виді заборони</w:t>
      </w:r>
      <w:r w:rsidRPr="006C0BC3">
        <w:rPr>
          <w:rFonts w:ascii="Times New Roman" w:eastAsia="Times New Roman" w:hAnsi="Times New Roman" w:cs="Times New Roman"/>
          <w:color w:val="00B050"/>
          <w:sz w:val="28"/>
          <w:szCs w:val="28"/>
          <w:lang w:eastAsia="uk-UA"/>
        </w:rPr>
        <w:t> </w:t>
      </w:r>
      <w:r w:rsidRPr="006C0BC3">
        <w:rPr>
          <w:rFonts w:ascii="Times New Roman" w:eastAsia="Times New Roman" w:hAnsi="Times New Roman" w:cs="Times New Roman"/>
          <w:color w:val="363636"/>
          <w:sz w:val="28"/>
          <w:szCs w:val="28"/>
          <w:lang w:eastAsia="uk-UA"/>
        </w:rPr>
        <w:t>строком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62F8FC94" w14:textId="77777777" w:rsidR="006C0BC3" w:rsidRPr="006C0BC3" w:rsidRDefault="006C0BC3" w:rsidP="006C0BC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Копії рішення надіслати Генеральному прокурору для застосування накладеного дисциплінарного стягнення, керівнику Черкаської обласної прокуратури та прокурору Тищенку К.Ю.</w:t>
      </w:r>
    </w:p>
    <w:p w14:paraId="04FE933C" w14:textId="77777777" w:rsidR="006C0BC3" w:rsidRPr="006C0BC3" w:rsidRDefault="006C0BC3" w:rsidP="006C0BC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56313A1" w14:textId="77777777" w:rsidR="006C0BC3" w:rsidRPr="006C0BC3" w:rsidRDefault="006C0BC3" w:rsidP="006C0BC3">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C0BC3" w:rsidRPr="006C0BC3" w14:paraId="7B90BD80" w14:textId="77777777" w:rsidTr="006C0BC3">
        <w:tc>
          <w:tcPr>
            <w:tcW w:w="3298" w:type="dxa"/>
            <w:shd w:val="clear" w:color="auto" w:fill="FCFCFC"/>
            <w:tcMar>
              <w:top w:w="0" w:type="dxa"/>
              <w:left w:w="108" w:type="dxa"/>
              <w:bottom w:w="0" w:type="dxa"/>
              <w:right w:w="108" w:type="dxa"/>
            </w:tcMar>
            <w:hideMark/>
          </w:tcPr>
          <w:p w14:paraId="34F4CF1F"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EBAA49D"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949F865"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Максим РАДЗІВОН</w:t>
            </w:r>
          </w:p>
          <w:p w14:paraId="35CB20F8"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4CBCA19C"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r>
      <w:tr w:rsidR="006C0BC3" w:rsidRPr="006C0BC3" w14:paraId="5341C1F9" w14:textId="77777777" w:rsidTr="006C0BC3">
        <w:tc>
          <w:tcPr>
            <w:tcW w:w="3298" w:type="dxa"/>
            <w:shd w:val="clear" w:color="auto" w:fill="FCFCFC"/>
            <w:tcMar>
              <w:top w:w="0" w:type="dxa"/>
              <w:left w:w="108" w:type="dxa"/>
              <w:bottom w:w="0" w:type="dxa"/>
              <w:right w:w="108" w:type="dxa"/>
            </w:tcMar>
            <w:hideMark/>
          </w:tcPr>
          <w:p w14:paraId="7AC2E3EA" w14:textId="77777777" w:rsidR="006C0BC3" w:rsidRPr="006C0BC3" w:rsidRDefault="006C0BC3" w:rsidP="006C0BC3">
            <w:pPr>
              <w:spacing w:before="100" w:beforeAutospacing="1" w:after="100" w:afterAutospacing="1" w:line="240" w:lineRule="auto"/>
              <w:ind w:hanging="105"/>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1AE7122"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C36F932"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Світлана БОБРОВНИК</w:t>
            </w:r>
          </w:p>
          <w:p w14:paraId="2402D6D2"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1BF80019"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14286F57"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Олег БУЛУЛУКОВ</w:t>
            </w:r>
          </w:p>
          <w:p w14:paraId="6E440F2E"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440748DA"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6682B7D2"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Ніна ГАРБУЗА</w:t>
            </w:r>
          </w:p>
          <w:p w14:paraId="3FD2F152"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1A809E33"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r>
      <w:tr w:rsidR="006C0BC3" w:rsidRPr="006C0BC3" w14:paraId="08FCC67E" w14:textId="77777777" w:rsidTr="006C0BC3">
        <w:tc>
          <w:tcPr>
            <w:tcW w:w="3298" w:type="dxa"/>
            <w:shd w:val="clear" w:color="auto" w:fill="FCFCFC"/>
            <w:tcMar>
              <w:top w:w="0" w:type="dxa"/>
              <w:left w:w="108" w:type="dxa"/>
              <w:bottom w:w="0" w:type="dxa"/>
              <w:right w:w="108" w:type="dxa"/>
            </w:tcMar>
            <w:hideMark/>
          </w:tcPr>
          <w:p w14:paraId="1CBB572F"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5A0C64DD"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886545E"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Катерина КОВАЛЬ</w:t>
            </w:r>
          </w:p>
          <w:p w14:paraId="445F6B12"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1B9B71F9"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35702E88"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Дмитро КУРИЛЕНКО</w:t>
            </w:r>
          </w:p>
          <w:p w14:paraId="2BB5DF6A"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7B48AE56"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2E55085D"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Віталій МАВРОДІ</w:t>
            </w:r>
          </w:p>
          <w:p w14:paraId="0F2E99A7"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09C9422F"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r>
      <w:tr w:rsidR="006C0BC3" w:rsidRPr="006C0BC3" w14:paraId="0CC83ABF" w14:textId="77777777" w:rsidTr="006C0BC3">
        <w:trPr>
          <w:trHeight w:val="70"/>
        </w:trPr>
        <w:tc>
          <w:tcPr>
            <w:tcW w:w="3298" w:type="dxa"/>
            <w:shd w:val="clear" w:color="auto" w:fill="FCFCFC"/>
            <w:tcMar>
              <w:top w:w="0" w:type="dxa"/>
              <w:left w:w="108" w:type="dxa"/>
              <w:bottom w:w="0" w:type="dxa"/>
              <w:right w:w="108" w:type="dxa"/>
            </w:tcMar>
            <w:hideMark/>
          </w:tcPr>
          <w:p w14:paraId="645772D7"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09DD7C3F"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0F44412"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Євгенія МНИШЕНКО</w:t>
            </w:r>
          </w:p>
          <w:p w14:paraId="05E42F73"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1DFCF824" w14:textId="77777777" w:rsidR="006C0BC3" w:rsidRPr="006C0BC3" w:rsidRDefault="006C0BC3" w:rsidP="006C0BC3">
            <w:pPr>
              <w:spacing w:before="100" w:beforeAutospacing="1" w:after="100" w:afterAutospacing="1" w:line="240" w:lineRule="auto"/>
              <w:ind w:firstLine="108"/>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r>
      <w:tr w:rsidR="006C0BC3" w:rsidRPr="006C0BC3" w14:paraId="5AEB8B52" w14:textId="77777777" w:rsidTr="006C0BC3">
        <w:tc>
          <w:tcPr>
            <w:tcW w:w="3298" w:type="dxa"/>
            <w:shd w:val="clear" w:color="auto" w:fill="FCFCFC"/>
            <w:tcMar>
              <w:top w:w="0" w:type="dxa"/>
              <w:left w:w="108" w:type="dxa"/>
              <w:bottom w:w="0" w:type="dxa"/>
              <w:right w:w="108" w:type="dxa"/>
            </w:tcMar>
            <w:hideMark/>
          </w:tcPr>
          <w:p w14:paraId="788277AB"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035C37F"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6999BA06"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p w14:paraId="49825EAE" w14:textId="77777777" w:rsidR="006C0BC3" w:rsidRPr="006C0BC3" w:rsidRDefault="006C0BC3" w:rsidP="006C0BC3">
            <w:pPr>
              <w:spacing w:before="100" w:beforeAutospacing="1" w:after="100" w:afterAutospacing="1" w:line="240" w:lineRule="auto"/>
              <w:jc w:val="center"/>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97725A2" w14:textId="77777777" w:rsidR="006C0BC3" w:rsidRPr="006C0BC3" w:rsidRDefault="006C0BC3" w:rsidP="006C0BC3">
            <w:pPr>
              <w:spacing w:before="100" w:beforeAutospacing="1" w:after="100" w:afterAutospacing="1" w:line="240" w:lineRule="auto"/>
              <w:rPr>
                <w:rFonts w:ascii="Times New Roman" w:eastAsia="Times New Roman" w:hAnsi="Times New Roman" w:cs="Times New Roman"/>
                <w:color w:val="363636"/>
                <w:sz w:val="28"/>
                <w:szCs w:val="28"/>
                <w:lang w:eastAsia="uk-UA"/>
              </w:rPr>
            </w:pPr>
            <w:r w:rsidRPr="006C0BC3">
              <w:rPr>
                <w:rFonts w:ascii="Times New Roman" w:eastAsia="Times New Roman" w:hAnsi="Times New Roman" w:cs="Times New Roman"/>
                <w:color w:val="363636"/>
                <w:sz w:val="28"/>
                <w:szCs w:val="28"/>
                <w:lang w:eastAsia="uk-UA"/>
              </w:rPr>
              <w:t>Тетяна СТЕПАНОВА</w:t>
            </w:r>
          </w:p>
        </w:tc>
      </w:tr>
    </w:tbl>
    <w:p w14:paraId="491E56D8" w14:textId="194CAFF8" w:rsidR="00966906" w:rsidRPr="006C0BC3" w:rsidRDefault="00966906" w:rsidP="006C0BC3">
      <w:pPr>
        <w:shd w:val="clear" w:color="auto" w:fill="FCFCFC"/>
        <w:jc w:val="center"/>
        <w:rPr>
          <w:rFonts w:ascii="Times New Roman" w:eastAsia="Times New Roman" w:hAnsi="Times New Roman" w:cs="Times New Roman"/>
          <w:color w:val="363636"/>
          <w:sz w:val="28"/>
          <w:szCs w:val="28"/>
          <w:lang w:eastAsia="uk-UA"/>
        </w:rPr>
      </w:pPr>
    </w:p>
    <w:sectPr w:rsidR="00966906" w:rsidRPr="006C0BC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39557</Words>
  <Characters>22549</Characters>
  <Application>Microsoft Office Word</Application>
  <DocSecurity>0</DocSecurity>
  <Lines>187</Lines>
  <Paragraphs>123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2026-07-02T11:16:00Z</dcterms:created>
  <dcterms:modified xsi:type="dcterms:W3CDTF">2026-07-02T11:16:00Z</dcterms:modified>
</cp:coreProperties>
</file>